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A4D" w:rsidRPr="00A1760A" w:rsidRDefault="00B71B62" w:rsidP="00A1760A">
      <w:pPr>
        <w:pStyle w:val="Heading4"/>
        <w:numPr>
          <w:ilvl w:val="3"/>
          <w:numId w:val="4"/>
        </w:numPr>
        <w:tabs>
          <w:tab w:val="left" w:pos="709"/>
          <w:tab w:val="left" w:pos="851"/>
          <w:tab w:val="left" w:pos="993"/>
        </w:tabs>
        <w:spacing w:after="240"/>
        <w:ind w:left="709" w:hanging="709"/>
        <w:rPr>
          <w:i w:val="0"/>
          <w:sz w:val="24"/>
          <w:szCs w:val="24"/>
        </w:rPr>
      </w:pPr>
      <w:bookmarkStart w:id="0" w:name="_GoBack"/>
      <w:bookmarkEnd w:id="0"/>
      <w:r w:rsidRPr="00A1760A">
        <w:rPr>
          <w:i w:val="0"/>
          <w:sz w:val="24"/>
          <w:szCs w:val="24"/>
        </w:rPr>
        <w:t>ՀՀ</w:t>
      </w:r>
      <w:r w:rsidR="00493A4D" w:rsidRPr="00A1760A">
        <w:rPr>
          <w:i w:val="0"/>
          <w:sz w:val="24"/>
          <w:szCs w:val="24"/>
        </w:rPr>
        <w:t xml:space="preserve"> </w:t>
      </w:r>
      <w:r w:rsidR="00D265AC" w:rsidRPr="00A1760A">
        <w:rPr>
          <w:i w:val="0"/>
          <w:sz w:val="24"/>
          <w:szCs w:val="24"/>
        </w:rPr>
        <w:t>արտաքին գործերի նախարարության (</w:t>
      </w:r>
      <w:r w:rsidR="00493A4D" w:rsidRPr="00A1760A">
        <w:rPr>
          <w:i w:val="0"/>
          <w:sz w:val="24"/>
          <w:szCs w:val="24"/>
        </w:rPr>
        <w:t>ԱԳՆ</w:t>
      </w:r>
      <w:r w:rsidR="00D265AC" w:rsidRPr="00A1760A">
        <w:rPr>
          <w:i w:val="0"/>
          <w:sz w:val="24"/>
          <w:szCs w:val="24"/>
        </w:rPr>
        <w:t>)</w:t>
      </w:r>
      <w:r w:rsidR="00493A4D" w:rsidRPr="00A1760A">
        <w:rPr>
          <w:i w:val="0"/>
          <w:sz w:val="24"/>
          <w:szCs w:val="24"/>
        </w:rPr>
        <w:t xml:space="preserve"> հաշվետվության վերլուծական մաս</w:t>
      </w:r>
    </w:p>
    <w:p w:rsidR="00E77409" w:rsidRPr="00A1760A" w:rsidRDefault="00D265AC" w:rsidP="00A1760A">
      <w:pPr>
        <w:pStyle w:val="Heading5"/>
        <w:numPr>
          <w:ilvl w:val="4"/>
          <w:numId w:val="4"/>
        </w:numPr>
        <w:tabs>
          <w:tab w:val="left" w:pos="1134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A1760A">
        <w:rPr>
          <w:rFonts w:ascii="GHEA Grapalat" w:hAnsi="GHEA Grapalat"/>
          <w:b/>
          <w:color w:val="auto"/>
          <w:sz w:val="24"/>
          <w:szCs w:val="24"/>
        </w:rPr>
        <w:t>ԱԳՆ</w:t>
      </w:r>
      <w:r w:rsidR="00E77409" w:rsidRPr="00A1760A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E77409" w:rsidRPr="00A1760A">
        <w:rPr>
          <w:rFonts w:ascii="GHEA Grapalat" w:hAnsi="GHEA Grapalat"/>
          <w:b/>
          <w:color w:val="auto"/>
          <w:sz w:val="24"/>
          <w:szCs w:val="24"/>
        </w:rPr>
        <w:t>քաղաքականության</w:t>
      </w:r>
      <w:proofErr w:type="spellEnd"/>
      <w:r w:rsidR="00E77409" w:rsidRPr="00A1760A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E77409" w:rsidRPr="00A1760A">
        <w:rPr>
          <w:rFonts w:ascii="GHEA Grapalat" w:hAnsi="GHEA Grapalat"/>
          <w:b/>
          <w:color w:val="auto"/>
          <w:sz w:val="24"/>
          <w:szCs w:val="24"/>
        </w:rPr>
        <w:t>հիմնական</w:t>
      </w:r>
      <w:proofErr w:type="spellEnd"/>
      <w:r w:rsidR="00E77409" w:rsidRPr="00A1760A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E77409" w:rsidRPr="00A1760A">
        <w:rPr>
          <w:rFonts w:ascii="GHEA Grapalat" w:hAnsi="GHEA Grapalat"/>
          <w:b/>
          <w:color w:val="auto"/>
          <w:sz w:val="24"/>
          <w:szCs w:val="24"/>
        </w:rPr>
        <w:t>գերակայությունները</w:t>
      </w:r>
      <w:proofErr w:type="spellEnd"/>
    </w:p>
    <w:p w:rsidR="00E77409" w:rsidRPr="006D673E" w:rsidRDefault="00E77409" w:rsidP="006D673E">
      <w:pPr>
        <w:pStyle w:val="ListParagraph"/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  <w:r w:rsidRPr="006D673E">
        <w:rPr>
          <w:rFonts w:ascii="GHEA Grapalat" w:eastAsia="Times New Roman" w:hAnsi="GHEA Grapalat"/>
          <w:noProof/>
          <w:lang w:val="hy-AM"/>
        </w:rPr>
        <w:t>2024թ. Հայաստանի Հանրապետությունը շարունակել է</w:t>
      </w:r>
      <w:r w:rsidR="008C1BCA">
        <w:rPr>
          <w:rFonts w:ascii="GHEA Grapalat" w:eastAsia="Times New Roman" w:hAnsi="GHEA Grapalat"/>
          <w:noProof/>
          <w:lang w:val="hy-AM"/>
        </w:rPr>
        <w:t xml:space="preserve"> </w:t>
      </w:r>
      <w:r w:rsidRPr="006D673E">
        <w:rPr>
          <w:rFonts w:ascii="GHEA Grapalat" w:eastAsia="Times New Roman" w:hAnsi="GHEA Grapalat"/>
          <w:noProof/>
          <w:lang w:val="hy-AM"/>
        </w:rPr>
        <w:t>աշխատանքները ՀՀ կառավարության 2021-2026թթ. գործունեության միջոցառումների ծրագրով նախանշված առաջնայնությունների իրական</w:t>
      </w:r>
      <w:r w:rsidR="008B1F4C">
        <w:rPr>
          <w:rFonts w:ascii="GHEA Grapalat" w:eastAsia="Times New Roman" w:hAnsi="GHEA Grapalat"/>
          <w:noProof/>
          <w:lang w:val="en-US"/>
        </w:rPr>
        <w:t>ա</w:t>
      </w:r>
      <w:r w:rsidRPr="006D673E">
        <w:rPr>
          <w:rFonts w:ascii="GHEA Grapalat" w:eastAsia="Times New Roman" w:hAnsi="GHEA Grapalat"/>
          <w:noProof/>
          <w:lang w:val="hy-AM"/>
        </w:rPr>
        <w:t>ցման ուղղությամբ։ Այս համատեքստում տարածաշրջանում խաղաղության հաստատման և հարևանների՝ մասնավորապես</w:t>
      </w:r>
      <w:r w:rsidR="008C1BCA">
        <w:rPr>
          <w:rFonts w:ascii="GHEA Grapalat" w:eastAsia="Times New Roman" w:hAnsi="GHEA Grapalat"/>
          <w:noProof/>
          <w:lang w:val="hy-AM"/>
        </w:rPr>
        <w:t xml:space="preserve"> </w:t>
      </w:r>
      <w:r w:rsidRPr="006D673E">
        <w:rPr>
          <w:rFonts w:ascii="GHEA Grapalat" w:eastAsia="Times New Roman" w:hAnsi="GHEA Grapalat"/>
          <w:noProof/>
          <w:lang w:val="hy-AM"/>
        </w:rPr>
        <w:t>Ադրբեջանի և Թուրքիայի հետ հարաբերությունների կարգավորման հարցերը, ավանդական գործընկերների հետ հարաբերությունների ամրապնդումն ու խորացումը եղել են ՀՀ կառավարության արտաքին քաղաքականության առանցքային ուղղությունները։</w:t>
      </w:r>
    </w:p>
    <w:p w:rsidR="00E77409" w:rsidRPr="006D673E" w:rsidRDefault="00E77409" w:rsidP="006D673E">
      <w:pPr>
        <w:pStyle w:val="ListParagraph"/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</w:p>
    <w:p w:rsidR="00E77409" w:rsidRPr="00A1760A" w:rsidRDefault="00E77409" w:rsidP="00A1760A">
      <w:pPr>
        <w:pStyle w:val="Heading6"/>
        <w:numPr>
          <w:ilvl w:val="5"/>
          <w:numId w:val="4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proofErr w:type="spellStart"/>
      <w:r w:rsidRPr="00A1760A">
        <w:rPr>
          <w:rFonts w:ascii="GHEA Grapalat" w:hAnsi="GHEA Grapalat"/>
          <w:b/>
          <w:color w:val="auto"/>
          <w:sz w:val="24"/>
          <w:szCs w:val="24"/>
        </w:rPr>
        <w:t>Հայաստան-Ադրբեջան</w:t>
      </w:r>
      <w:proofErr w:type="spellEnd"/>
      <w:r w:rsidRPr="00A1760A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A1760A">
        <w:rPr>
          <w:rFonts w:ascii="GHEA Grapalat" w:hAnsi="GHEA Grapalat"/>
          <w:b/>
          <w:color w:val="auto"/>
          <w:sz w:val="24"/>
          <w:szCs w:val="24"/>
        </w:rPr>
        <w:t>հարաբերությունների</w:t>
      </w:r>
      <w:proofErr w:type="spellEnd"/>
      <w:r w:rsidRPr="00A1760A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A1760A">
        <w:rPr>
          <w:rFonts w:ascii="GHEA Grapalat" w:hAnsi="GHEA Grapalat"/>
          <w:b/>
          <w:color w:val="auto"/>
          <w:sz w:val="24"/>
          <w:szCs w:val="24"/>
        </w:rPr>
        <w:t>կարգավորում</w:t>
      </w:r>
      <w:proofErr w:type="spellEnd"/>
    </w:p>
    <w:p w:rsidR="00E77409" w:rsidRPr="006D673E" w:rsidRDefault="00E77409" w:rsidP="00E77409">
      <w:pPr>
        <w:pStyle w:val="ListParagraph"/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  <w:r w:rsidRPr="006D673E">
        <w:rPr>
          <w:rFonts w:ascii="GHEA Grapalat" w:eastAsia="Times New Roman" w:hAnsi="GHEA Grapalat"/>
          <w:noProof/>
          <w:lang w:val="hy-AM"/>
        </w:rPr>
        <w:t>Արտաքին քաղաքականության և անվտանգային ոլորտի 2024</w:t>
      </w:r>
      <w:r w:rsidR="00F5236E">
        <w:rPr>
          <w:rFonts w:ascii="GHEA Grapalat" w:eastAsia="Times New Roman" w:hAnsi="GHEA Grapalat"/>
          <w:noProof/>
          <w:lang w:val="hy-AM"/>
        </w:rPr>
        <w:t>թ.</w:t>
      </w:r>
      <w:r w:rsidRPr="006D673E">
        <w:rPr>
          <w:rFonts w:ascii="GHEA Grapalat" w:eastAsia="Times New Roman" w:hAnsi="GHEA Grapalat"/>
          <w:noProof/>
          <w:lang w:val="hy-AM"/>
        </w:rPr>
        <w:t xml:space="preserve"> առանցքային իրադարձությունը Հայաստան-Ադրբեջան պետական սահմանի սահմանազատման գործընթացի մեկնարկն էր, ինչը երկու երկրների անկախության պատմության մեջ տեղի էր ունենում առաջին անգամ: Ապրիլ-մայիս ամիսներին Հայաստանի Տավուշի մարզի և Ադրբեջանի Ղազախի շրջանի Բերքաբեր-Ղըզըլ Հաջիլի, Կիրանց-Խեյրեմլի, Ոսկեպար-Ասկիպարա, Բաղանիս-Բաղանիս Այր</w:t>
      </w:r>
      <w:r w:rsidR="008B1F4C">
        <w:rPr>
          <w:rFonts w:ascii="GHEA Grapalat" w:eastAsia="Times New Roman" w:hAnsi="GHEA Grapalat"/>
          <w:noProof/>
          <w:lang w:val="en-US"/>
        </w:rPr>
        <w:t>ու</w:t>
      </w:r>
      <w:r w:rsidRPr="006D673E">
        <w:rPr>
          <w:rFonts w:ascii="GHEA Grapalat" w:eastAsia="Times New Roman" w:hAnsi="GHEA Grapalat"/>
          <w:noProof/>
          <w:lang w:val="hy-AM"/>
        </w:rPr>
        <w:t>մ հատվածում իրականացվեց պետական սահմանի շուրջ 12</w:t>
      </w:r>
      <w:r w:rsidR="008C1BCA" w:rsidRPr="00217F79">
        <w:rPr>
          <w:rFonts w:ascii="GHEA Grapalat" w:eastAsia="Times New Roman" w:hAnsi="GHEA Grapalat"/>
          <w:noProof/>
          <w:lang w:val="hy-AM"/>
        </w:rPr>
        <w:t>.</w:t>
      </w:r>
      <w:r w:rsidRPr="006D673E">
        <w:rPr>
          <w:rFonts w:ascii="GHEA Grapalat" w:eastAsia="Times New Roman" w:hAnsi="GHEA Grapalat"/>
          <w:noProof/>
          <w:lang w:val="hy-AM"/>
        </w:rPr>
        <w:t>7 կմ հատվածի սահմանազատում և սահմանագծում: Օգոստոսին ստորագրեցին և երկու երկրները</w:t>
      </w:r>
      <w:r w:rsidR="008C1BCA">
        <w:rPr>
          <w:rFonts w:ascii="GHEA Grapalat" w:eastAsia="Times New Roman" w:hAnsi="GHEA Grapalat"/>
          <w:noProof/>
          <w:lang w:val="hy-AM"/>
        </w:rPr>
        <w:t xml:space="preserve"> </w:t>
      </w:r>
      <w:r w:rsidRPr="006D673E">
        <w:rPr>
          <w:rFonts w:ascii="GHEA Grapalat" w:eastAsia="Times New Roman" w:hAnsi="GHEA Grapalat"/>
          <w:noProof/>
          <w:lang w:val="hy-AM"/>
        </w:rPr>
        <w:t xml:space="preserve">ներպետական ընթացակարգերով հաստատեցին «Հայաստանի Հանրապետության և Ադրբեջանի Հանրապետության միջև պետական սահմանի սահմանազատման և սահմանային անվտանգության հարցերով հանձնաժողովի ու Ադրբեջանի Հանրապետության և Հայաստանի Հանրապետության միջև պետական սահմանի սահմանազատման պետական հանձնաժողովի համատեղ գործունեության մասին» կանոնակարգը, ինչը երկու երկրների միջև սահմանազատման գործընթացը դնում է ինստիտուցիոնալ հենքի վրա: </w:t>
      </w:r>
    </w:p>
    <w:p w:rsidR="00E77409" w:rsidRPr="006D673E" w:rsidRDefault="00E77409" w:rsidP="006D673E">
      <w:pPr>
        <w:pStyle w:val="ListParagraph"/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  <w:r w:rsidRPr="006D673E">
        <w:rPr>
          <w:rFonts w:ascii="GHEA Grapalat" w:eastAsia="Times New Roman" w:hAnsi="GHEA Grapalat"/>
          <w:noProof/>
          <w:lang w:val="hy-AM"/>
        </w:rPr>
        <w:t xml:space="preserve">Հայաստանը և Ադրբեջանը շարունակել են աշխատանքը երկու երկրների միջև խաղաղության և միջպետական հարաբերությունների հաստատման մասին համաձայնագրի նախագծի վրա: Նախագծի 17 հոդվածներից համաձայնեցված է 15-ը: </w:t>
      </w:r>
    </w:p>
    <w:p w:rsidR="00E77409" w:rsidRPr="006D673E" w:rsidRDefault="00E77409" w:rsidP="006D673E">
      <w:pPr>
        <w:pStyle w:val="ListParagraph"/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  <w:r w:rsidRPr="006D673E">
        <w:rPr>
          <w:rFonts w:ascii="GHEA Grapalat" w:eastAsia="Times New Roman" w:hAnsi="GHEA Grapalat"/>
          <w:noProof/>
          <w:lang w:val="hy-AM"/>
        </w:rPr>
        <w:t xml:space="preserve">«Խաղաղության խաչմերուկ» նախագծի շրջանակներում Կառավարությունն Ադրբեջանին լուծումներ է առաջարկել, համաձայն որոնց կստեղծվի երկաթուղային բեռնային կապ Արևմտյան Ադրբեջանի և Նախիջևանի Ինքնավար Հանրապետության միջև ՀՀ տարածքով, ինչպես նաև Նախիջևանի Ինքնավար Հանրապետության տարածքով ՀՀ Երասխից մինչև Մեղրի: Ըստ առաջարկի, երկու երկրները միմյանց տարածքով հնարավորություն կունենան իրականացնել նաև միջազգային բեռնափոխադրումներ: </w:t>
      </w:r>
    </w:p>
    <w:p w:rsidR="00E77409" w:rsidRPr="006D673E" w:rsidRDefault="00E77409" w:rsidP="006D673E">
      <w:pPr>
        <w:pStyle w:val="ListParagraph"/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  <w:r w:rsidRPr="006D673E">
        <w:rPr>
          <w:rFonts w:ascii="GHEA Grapalat" w:eastAsia="Times New Roman" w:hAnsi="GHEA Grapalat"/>
          <w:noProof/>
          <w:lang w:val="hy-AM"/>
        </w:rPr>
        <w:t>Ադրբեջանի հետ շարունակ</w:t>
      </w:r>
      <w:r w:rsidR="00A402A7" w:rsidRPr="00217F79">
        <w:rPr>
          <w:rFonts w:ascii="GHEA Grapalat" w:eastAsia="Times New Roman" w:hAnsi="GHEA Grapalat"/>
          <w:noProof/>
          <w:lang w:val="hy-AM"/>
        </w:rPr>
        <w:t>վ</w:t>
      </w:r>
      <w:r w:rsidRPr="006D673E">
        <w:rPr>
          <w:rFonts w:ascii="GHEA Grapalat" w:eastAsia="Times New Roman" w:hAnsi="GHEA Grapalat"/>
          <w:noProof/>
          <w:lang w:val="hy-AM"/>
        </w:rPr>
        <w:t xml:space="preserve">ում են քննարկումները հումանիտար հարցերի լուծման ուղղությամբ: </w:t>
      </w:r>
    </w:p>
    <w:p w:rsidR="00E77409" w:rsidRPr="006D673E" w:rsidRDefault="00E77409" w:rsidP="00E77409">
      <w:pPr>
        <w:pStyle w:val="ListParagraph"/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  <w:r w:rsidRPr="006D673E">
        <w:rPr>
          <w:rFonts w:ascii="GHEA Grapalat" w:eastAsia="Times New Roman" w:hAnsi="GHEA Grapalat"/>
          <w:noProof/>
          <w:lang w:val="hy-AM"/>
        </w:rPr>
        <w:t>2024</w:t>
      </w:r>
      <w:r w:rsidR="00F5236E">
        <w:rPr>
          <w:rFonts w:ascii="GHEA Grapalat" w:eastAsia="Times New Roman" w:hAnsi="GHEA Grapalat"/>
          <w:noProof/>
          <w:lang w:val="hy-AM"/>
        </w:rPr>
        <w:t>թ.</w:t>
      </w:r>
      <w:r w:rsidRPr="006D673E">
        <w:rPr>
          <w:rFonts w:ascii="GHEA Grapalat" w:eastAsia="Times New Roman" w:hAnsi="GHEA Grapalat"/>
          <w:noProof/>
          <w:lang w:val="hy-AM"/>
        </w:rPr>
        <w:t xml:space="preserve"> տեղի է ունեցել ՀՀ վարչապետի և Ադրբեջանի նախագահի</w:t>
      </w:r>
      <w:r w:rsidR="00A402A7" w:rsidRPr="00217F79">
        <w:rPr>
          <w:rFonts w:ascii="GHEA Grapalat" w:eastAsia="Times New Roman" w:hAnsi="GHEA Grapalat"/>
          <w:noProof/>
          <w:lang w:val="hy-AM"/>
        </w:rPr>
        <w:t>՝</w:t>
      </w:r>
      <w:r w:rsidRPr="006D673E">
        <w:rPr>
          <w:rFonts w:ascii="GHEA Grapalat" w:eastAsia="Times New Roman" w:hAnsi="GHEA Grapalat"/>
          <w:noProof/>
          <w:lang w:val="hy-AM"/>
        </w:rPr>
        <w:t xml:space="preserve"> 2, Հայաստանի Հանրապետության և Ադրբեջանի Հանրապետության միջև պետական սահմանի սահմանազատման և սահմանային անվտանգության հարցերով հանձնաժողովի ու Ադրբեջանի Հանրապետության և Հայաստանի Հանրապետության միջև պետական սահմանի սահմանազատման պետական հանձնաժողովների</w:t>
      </w:r>
      <w:r w:rsidR="00A402A7" w:rsidRPr="00217F79">
        <w:rPr>
          <w:rFonts w:ascii="GHEA Grapalat" w:eastAsia="Times New Roman" w:hAnsi="GHEA Grapalat"/>
          <w:noProof/>
          <w:lang w:val="hy-AM"/>
        </w:rPr>
        <w:t>՝</w:t>
      </w:r>
      <w:r w:rsidRPr="006D673E">
        <w:rPr>
          <w:rFonts w:ascii="GHEA Grapalat" w:eastAsia="Times New Roman" w:hAnsi="GHEA Grapalat"/>
          <w:noProof/>
          <w:lang w:val="hy-AM"/>
        </w:rPr>
        <w:t xml:space="preserve"> 5, ԱԳ նախարարների 5 հանդիպում:</w:t>
      </w:r>
    </w:p>
    <w:p w:rsidR="00E77409" w:rsidRPr="006D673E" w:rsidRDefault="00E77409" w:rsidP="006D673E">
      <w:pPr>
        <w:pStyle w:val="ListParagraph"/>
        <w:spacing w:after="0" w:line="276" w:lineRule="auto"/>
        <w:ind w:left="0" w:firstLine="567"/>
        <w:jc w:val="both"/>
        <w:rPr>
          <w:rFonts w:ascii="GHEA Grapalat" w:eastAsia="Times New Roman" w:hAnsi="GHEA Grapalat"/>
          <w:noProof/>
          <w:lang w:val="hy-AM"/>
        </w:rPr>
      </w:pPr>
    </w:p>
    <w:p w:rsidR="00E77409" w:rsidRPr="00A1760A" w:rsidRDefault="00E77409" w:rsidP="00A1760A">
      <w:pPr>
        <w:pStyle w:val="Heading6"/>
        <w:numPr>
          <w:ilvl w:val="5"/>
          <w:numId w:val="4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proofErr w:type="spellStart"/>
      <w:r w:rsidRPr="00A1760A">
        <w:rPr>
          <w:rFonts w:ascii="GHEA Grapalat" w:hAnsi="GHEA Grapalat"/>
          <w:b/>
          <w:color w:val="auto"/>
          <w:sz w:val="24"/>
          <w:szCs w:val="24"/>
        </w:rPr>
        <w:t>Հայաստան-Իրան</w:t>
      </w:r>
      <w:proofErr w:type="spellEnd"/>
      <w:r w:rsidRPr="00A1760A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A1760A">
        <w:rPr>
          <w:rFonts w:ascii="GHEA Grapalat" w:hAnsi="GHEA Grapalat"/>
          <w:b/>
          <w:color w:val="auto"/>
          <w:sz w:val="24"/>
          <w:szCs w:val="24"/>
        </w:rPr>
        <w:t>հարաբերություններ</w:t>
      </w:r>
      <w:proofErr w:type="spellEnd"/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</w:rPr>
      </w:pPr>
      <w:r w:rsidRPr="00450662">
        <w:rPr>
          <w:rFonts w:ascii="GHEA Grapalat" w:hAnsi="GHEA Grapalat"/>
          <w:sz w:val="22"/>
          <w:szCs w:val="22"/>
        </w:rPr>
        <w:t>Վարչապետ Նիկոլ Փաշինյանը մասնակցել է ողբերգական ավիավթարի հետևանքով զոհված ԻԻՀ նախագահ Էբրահիմ Ռայիսիի և ԱԳ նախարար Հոսեյն Ամիր Աբդոլլահիանի հրաժեշտի արարողությանը: Վարչապետը մասնակցել է նաև ԻԻՀ նորընտիր նախագահ Մասուդ Փեզեշքիանի երդմնակալության արարողությանը: Այդ ընթացքում վարչապետը երկու հանդիպում է ունեցել Իսլամական հեղափոխության գերագույն առաջնորդ Սեյեդ Ալի Խամենեիի հետ: 2024</w:t>
      </w:r>
      <w:r w:rsidR="00F5236E">
        <w:rPr>
          <w:rFonts w:ascii="GHEA Grapalat" w:hAnsi="GHEA Grapalat"/>
          <w:sz w:val="22"/>
          <w:szCs w:val="22"/>
        </w:rPr>
        <w:t>թ.</w:t>
      </w:r>
      <w:r w:rsidRPr="00450662">
        <w:rPr>
          <w:rFonts w:ascii="GHEA Grapalat" w:hAnsi="GHEA Grapalat"/>
          <w:sz w:val="22"/>
          <w:szCs w:val="22"/>
        </w:rPr>
        <w:t xml:space="preserve"> տեղի է ունեցել վարչապետ Փաշինյանի և նախագահ Փեզեշքիանի </w:t>
      </w:r>
      <w:r w:rsidR="00A402A7" w:rsidRPr="00217F79">
        <w:rPr>
          <w:rFonts w:ascii="GHEA Grapalat" w:hAnsi="GHEA Grapalat"/>
          <w:sz w:val="22"/>
          <w:szCs w:val="22"/>
        </w:rPr>
        <w:t>2</w:t>
      </w:r>
      <w:r w:rsidRPr="00450662">
        <w:rPr>
          <w:rFonts w:ascii="GHEA Grapalat" w:hAnsi="GHEA Grapalat"/>
          <w:sz w:val="22"/>
          <w:szCs w:val="22"/>
        </w:rPr>
        <w:t xml:space="preserve"> հանդիպում և 1 հեռախոսազրույց: </w:t>
      </w:r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eastAsiaTheme="minorHAnsi" w:hAnsi="GHEA Grapalat" w:cstheme="minorBidi"/>
          <w:bCs/>
          <w:sz w:val="22"/>
          <w:szCs w:val="22"/>
        </w:rPr>
      </w:pP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t xml:space="preserve">Սեպտեմբերի 26-ին Նյու Յորքում ՀՀ ԱԳ նախարար Արարատ Միրզոյանը հանդիպել է ԻԻՀ ԱԳ նախարար Սեյեդ Աբբաս Արաղչիի հետ: ՀՀ և ԻԻՀ արտաքին գործերի նախարարները նաև հանդիպել են հոկտեմբերի 18-ին Ստամբուլում անցկացվող «3+3» խորհրդակցական հարթակի շրջանակում: </w:t>
      </w:r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eastAsiaTheme="minorHAnsi" w:hAnsi="GHEA Grapalat" w:cstheme="minorBidi"/>
          <w:b/>
          <w:bCs/>
          <w:sz w:val="22"/>
          <w:szCs w:val="22"/>
        </w:rPr>
      </w:pPr>
    </w:p>
    <w:p w:rsidR="00E77409" w:rsidRPr="00A1760A" w:rsidRDefault="00E77409" w:rsidP="00A1760A">
      <w:pPr>
        <w:pStyle w:val="Heading6"/>
        <w:numPr>
          <w:ilvl w:val="5"/>
          <w:numId w:val="4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proofErr w:type="spellStart"/>
      <w:r w:rsidRPr="00A1760A">
        <w:rPr>
          <w:rFonts w:ascii="GHEA Grapalat" w:hAnsi="GHEA Grapalat"/>
          <w:b/>
          <w:color w:val="auto"/>
          <w:sz w:val="24"/>
          <w:szCs w:val="24"/>
        </w:rPr>
        <w:t>Հայաստան-Վրաստան</w:t>
      </w:r>
      <w:proofErr w:type="spellEnd"/>
      <w:r w:rsidRPr="00A1760A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A1760A">
        <w:rPr>
          <w:rFonts w:ascii="GHEA Grapalat" w:hAnsi="GHEA Grapalat"/>
          <w:b/>
          <w:color w:val="auto"/>
          <w:sz w:val="24"/>
          <w:szCs w:val="24"/>
        </w:rPr>
        <w:t>հարաբերություններ</w:t>
      </w:r>
      <w:proofErr w:type="spellEnd"/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</w:rPr>
      </w:pPr>
      <w:r w:rsidRPr="00450662">
        <w:rPr>
          <w:rFonts w:ascii="GHEA Grapalat" w:hAnsi="GHEA Grapalat"/>
          <w:sz w:val="22"/>
          <w:szCs w:val="22"/>
        </w:rPr>
        <w:t>Հունվարի 26-ին Թբիլիսիում Հայաստանի և Վրաստանի միջև տնտեսական համագործակցության միջկառավարական հանձնաժողովի 13-րդ նիստի շրջանակներում երկու երկրների վարչապետ</w:t>
      </w:r>
      <w:r w:rsidR="008B1F4C">
        <w:rPr>
          <w:rFonts w:ascii="GHEA Grapalat" w:hAnsi="GHEA Grapalat"/>
          <w:sz w:val="22"/>
          <w:szCs w:val="22"/>
          <w:lang w:val="en-US"/>
        </w:rPr>
        <w:t>ն</w:t>
      </w:r>
      <w:r w:rsidRPr="00450662">
        <w:rPr>
          <w:rFonts w:ascii="GHEA Grapalat" w:hAnsi="GHEA Grapalat"/>
          <w:sz w:val="22"/>
          <w:szCs w:val="22"/>
        </w:rPr>
        <w:t>եր</w:t>
      </w:r>
      <w:r w:rsidR="008B1F4C">
        <w:rPr>
          <w:rFonts w:ascii="GHEA Grapalat" w:hAnsi="GHEA Grapalat"/>
          <w:sz w:val="22"/>
          <w:szCs w:val="22"/>
          <w:lang w:val="en-US"/>
        </w:rPr>
        <w:t>ն</w:t>
      </w:r>
      <w:r w:rsidRPr="00450662">
        <w:rPr>
          <w:rFonts w:ascii="GHEA Grapalat" w:hAnsi="GHEA Grapalat"/>
          <w:sz w:val="22"/>
          <w:szCs w:val="22"/>
        </w:rPr>
        <w:t xml:space="preserve"> ստորագրել են «Հայաստանի Հանրապետության և Վրաստանի միջև ռազմավարական գործընկերություն հաստատելու մասին» համատեղ հռչակագիրը։ Երկու երկրների վարչապետ</w:t>
      </w:r>
      <w:r w:rsidR="008B1F4C" w:rsidRPr="00491169">
        <w:rPr>
          <w:rFonts w:ascii="GHEA Grapalat" w:hAnsi="GHEA Grapalat"/>
          <w:sz w:val="22"/>
          <w:szCs w:val="22"/>
        </w:rPr>
        <w:t>ն</w:t>
      </w:r>
      <w:r w:rsidRPr="00450662">
        <w:rPr>
          <w:rFonts w:ascii="GHEA Grapalat" w:hAnsi="GHEA Grapalat"/>
          <w:sz w:val="22"/>
          <w:szCs w:val="22"/>
        </w:rPr>
        <w:t>երը փոխադարձ պաշտոնական այցեր են ունեցել</w:t>
      </w:r>
      <w:r w:rsidR="00A84E8A">
        <w:rPr>
          <w:rFonts w:ascii="GHEA Grapalat" w:hAnsi="GHEA Grapalat"/>
          <w:sz w:val="22"/>
          <w:szCs w:val="22"/>
        </w:rPr>
        <w:t>: Տեղի են ունեցել ԱԳ նախարարի, ա</w:t>
      </w:r>
      <w:r w:rsidRPr="00450662">
        <w:rPr>
          <w:rFonts w:ascii="GHEA Grapalat" w:hAnsi="GHEA Grapalat"/>
          <w:sz w:val="22"/>
          <w:szCs w:val="22"/>
        </w:rPr>
        <w:t xml:space="preserve">ռողջապահության նախարարի, </w:t>
      </w:r>
      <w:r w:rsidR="00A84E8A" w:rsidRPr="00217F79">
        <w:rPr>
          <w:rFonts w:ascii="GHEA Grapalat" w:hAnsi="GHEA Grapalat"/>
          <w:sz w:val="22"/>
          <w:szCs w:val="22"/>
        </w:rPr>
        <w:t>պ</w:t>
      </w:r>
      <w:r w:rsidRPr="00450662">
        <w:rPr>
          <w:rFonts w:ascii="GHEA Grapalat" w:hAnsi="GHEA Grapalat"/>
          <w:sz w:val="22"/>
          <w:szCs w:val="22"/>
        </w:rPr>
        <w:t>աշտպանության նախարարի</w:t>
      </w:r>
      <w:r w:rsidR="008C1BCA">
        <w:rPr>
          <w:rFonts w:ascii="GHEA Grapalat" w:hAnsi="GHEA Grapalat"/>
          <w:sz w:val="22"/>
          <w:szCs w:val="22"/>
        </w:rPr>
        <w:t xml:space="preserve"> </w:t>
      </w:r>
      <w:r w:rsidRPr="00450662">
        <w:rPr>
          <w:rFonts w:ascii="GHEA Grapalat" w:hAnsi="GHEA Grapalat"/>
          <w:sz w:val="22"/>
          <w:szCs w:val="22"/>
        </w:rPr>
        <w:t>այցերը Վրաստան: Ստորագրվել է Հայաստանի և Վրաստանի պաշտպանության նախարարությունների միջև 2024</w:t>
      </w:r>
      <w:r w:rsidR="00F5236E">
        <w:rPr>
          <w:rFonts w:ascii="GHEA Grapalat" w:hAnsi="GHEA Grapalat"/>
          <w:sz w:val="22"/>
          <w:szCs w:val="22"/>
        </w:rPr>
        <w:t>թ.</w:t>
      </w:r>
      <w:r w:rsidRPr="00450662">
        <w:rPr>
          <w:rFonts w:ascii="GHEA Grapalat" w:hAnsi="GHEA Grapalat"/>
          <w:sz w:val="22"/>
          <w:szCs w:val="22"/>
        </w:rPr>
        <w:t xml:space="preserve"> համագործակցության պլանը։ Հա</w:t>
      </w:r>
      <w:r w:rsidR="00A84E8A">
        <w:rPr>
          <w:rFonts w:ascii="GHEA Grapalat" w:hAnsi="GHEA Grapalat"/>
          <w:sz w:val="22"/>
          <w:szCs w:val="22"/>
        </w:rPr>
        <w:t>յաստան են այցելել նաև Վրաստանի պ</w:t>
      </w:r>
      <w:r w:rsidRPr="00450662">
        <w:rPr>
          <w:rFonts w:ascii="GHEA Grapalat" w:hAnsi="GHEA Grapalat"/>
          <w:sz w:val="22"/>
          <w:szCs w:val="22"/>
        </w:rPr>
        <w:t xml:space="preserve">աշտպանության, </w:t>
      </w:r>
      <w:r w:rsidR="00A84E8A" w:rsidRPr="00217F79">
        <w:rPr>
          <w:rFonts w:ascii="GHEA Grapalat" w:hAnsi="GHEA Grapalat"/>
          <w:sz w:val="22"/>
          <w:szCs w:val="22"/>
        </w:rPr>
        <w:t>կ</w:t>
      </w:r>
      <w:r w:rsidR="00A84E8A">
        <w:rPr>
          <w:rFonts w:ascii="GHEA Grapalat" w:hAnsi="GHEA Grapalat"/>
          <w:sz w:val="22"/>
          <w:szCs w:val="22"/>
        </w:rPr>
        <w:t>րթության և գիտության, ա</w:t>
      </w:r>
      <w:r w:rsidRPr="00450662">
        <w:rPr>
          <w:rFonts w:ascii="GHEA Grapalat" w:hAnsi="GHEA Grapalat"/>
          <w:sz w:val="22"/>
          <w:szCs w:val="22"/>
        </w:rPr>
        <w:t>րդարադատության նախարարները: Տեղի է ունեցել Երևանի պետական համալսարանում Վրացագիտության կենտրոնի պաշտոնական բացումը, Երևանում կայացել է Հայ-վրացական իրավական համագործակցության 5-րդ ֆորումը, իսկ</w:t>
      </w:r>
      <w:r w:rsidRPr="00450662">
        <w:rPr>
          <w:rFonts w:ascii="GHEA Grapalat" w:hAnsi="GHEA Grapalat"/>
          <w:spacing w:val="-8"/>
          <w:sz w:val="22"/>
          <w:szCs w:val="22"/>
          <w:shd w:val="clear" w:color="auto" w:fill="FFFFFF"/>
        </w:rPr>
        <w:t xml:space="preserve"> </w:t>
      </w:r>
      <w:r w:rsidRPr="00450662">
        <w:rPr>
          <w:rFonts w:ascii="GHEA Grapalat" w:hAnsi="GHEA Grapalat"/>
          <w:sz w:val="22"/>
          <w:szCs w:val="22"/>
        </w:rPr>
        <w:t>Թբիլիսիում՝ քաղաքական խորհրդակցություններ Հայաստանի և Վրաստանի արտաքին գործերի նախարարությունների միջև։</w:t>
      </w:r>
    </w:p>
    <w:p w:rsidR="00E77409" w:rsidRPr="00450662" w:rsidRDefault="00E77409" w:rsidP="00E77409">
      <w:pPr>
        <w:spacing w:line="276" w:lineRule="auto"/>
        <w:jc w:val="both"/>
        <w:rPr>
          <w:rFonts w:ascii="GHEA Grapalat" w:hAnsi="GHEA Grapalat"/>
          <w:sz w:val="22"/>
          <w:szCs w:val="22"/>
        </w:rPr>
      </w:pPr>
      <w:r w:rsidRPr="00450662">
        <w:rPr>
          <w:rFonts w:ascii="GHEA Grapalat" w:hAnsi="GHEA Grapalat"/>
          <w:sz w:val="22"/>
          <w:szCs w:val="22"/>
        </w:rPr>
        <w:t>Հունիսի 4-ին ՄԱԿ ԳԱ լիագումար նիստում Հայաստանն առաջին անգամ կողմ է քվեարկել Վրաստանից տեղահանվածների և փախստականների կարգավիճակի և վերադարձի վերաբերյալ բանաձևին:</w:t>
      </w:r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eastAsiaTheme="minorHAnsi" w:hAnsi="GHEA Grapalat" w:cstheme="minorBidi"/>
          <w:b/>
          <w:bCs/>
          <w:sz w:val="22"/>
          <w:szCs w:val="22"/>
        </w:rPr>
      </w:pPr>
    </w:p>
    <w:p w:rsidR="00E77409" w:rsidRPr="00A1760A" w:rsidRDefault="00E77409" w:rsidP="00A1760A">
      <w:pPr>
        <w:pStyle w:val="Heading6"/>
        <w:numPr>
          <w:ilvl w:val="5"/>
          <w:numId w:val="4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proofErr w:type="spellStart"/>
      <w:r w:rsidRPr="00A1760A">
        <w:rPr>
          <w:rFonts w:ascii="GHEA Grapalat" w:hAnsi="GHEA Grapalat"/>
          <w:b/>
          <w:color w:val="auto"/>
          <w:sz w:val="24"/>
          <w:szCs w:val="24"/>
        </w:rPr>
        <w:t>Հայաստան-Թուրքիա</w:t>
      </w:r>
      <w:proofErr w:type="spellEnd"/>
      <w:r w:rsidRPr="00A1760A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A1760A">
        <w:rPr>
          <w:rFonts w:ascii="GHEA Grapalat" w:hAnsi="GHEA Grapalat"/>
          <w:b/>
          <w:color w:val="auto"/>
          <w:sz w:val="24"/>
          <w:szCs w:val="24"/>
        </w:rPr>
        <w:t>հարաբերությունների</w:t>
      </w:r>
      <w:proofErr w:type="spellEnd"/>
      <w:r w:rsidRPr="00A1760A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A1760A">
        <w:rPr>
          <w:rFonts w:ascii="GHEA Grapalat" w:hAnsi="GHEA Grapalat"/>
          <w:b/>
          <w:color w:val="auto"/>
          <w:sz w:val="24"/>
          <w:szCs w:val="24"/>
        </w:rPr>
        <w:t>կարգավորում</w:t>
      </w:r>
      <w:proofErr w:type="spellEnd"/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</w:rPr>
      </w:pPr>
      <w:r w:rsidRPr="00450662">
        <w:rPr>
          <w:rFonts w:ascii="GHEA Grapalat" w:hAnsi="GHEA Grapalat"/>
          <w:sz w:val="22"/>
          <w:szCs w:val="22"/>
        </w:rPr>
        <w:t>ՀՀ վարչապետ Նիկոլ Փաշինյանի և Թուրքիայի Հանրապետության</w:t>
      </w:r>
      <w:r w:rsidR="008C1BCA">
        <w:rPr>
          <w:rFonts w:ascii="GHEA Grapalat" w:hAnsi="GHEA Grapalat"/>
          <w:sz w:val="22"/>
          <w:szCs w:val="22"/>
        </w:rPr>
        <w:t xml:space="preserve"> </w:t>
      </w:r>
      <w:r w:rsidRPr="00450662">
        <w:rPr>
          <w:rFonts w:ascii="GHEA Grapalat" w:hAnsi="GHEA Grapalat"/>
          <w:sz w:val="22"/>
          <w:szCs w:val="22"/>
        </w:rPr>
        <w:t>նախագահ Ռեջեփ Թայիփ Էրդողանի միջև տեղի է ունեցել 1 պաշտոնական հանդիպում: Երկու երկրների ԱԳ նախարարները հանդիպել են երկու անգամ և ունեցել են 2 հեռախոսազրույց: Տեղի է ունեցել նաև ՏԿԵ նախարար Գ.Սանոսյանի և ԹՀ տրանսպորտի և ենթակառուցվածքնե</w:t>
      </w:r>
      <w:r w:rsidR="0005216C">
        <w:rPr>
          <w:rFonts w:ascii="GHEA Grapalat" w:hAnsi="GHEA Grapalat"/>
          <w:sz w:val="22"/>
          <w:szCs w:val="22"/>
        </w:rPr>
        <w:t>րի նախարարի, ՀՀ ԿԳՄՍ նախարար Ժ.Անդրեասյանի և ԹՀ մ</w:t>
      </w:r>
      <w:r w:rsidRPr="00450662">
        <w:rPr>
          <w:rFonts w:ascii="GHEA Grapalat" w:hAnsi="GHEA Grapalat"/>
          <w:sz w:val="22"/>
          <w:szCs w:val="22"/>
        </w:rPr>
        <w:t xml:space="preserve">շակույթի և զբոսաշրջության նախարարի մեկական հանդիպում: Հայաստան-Թուրքիա ցամաքային սահմանի Մարգարա-Ալիջան անցակետում տեղի է ունեցել ՀՀ և ԹՀ հատուկ ներկայացուցիչների հինգերորդ հանդիպումը: ԱԳ նախարարը մասնակցել է նաև Անթալիայի </w:t>
      </w:r>
      <w:r w:rsidRPr="00450662">
        <w:rPr>
          <w:rFonts w:ascii="GHEA Grapalat" w:hAnsi="GHEA Grapalat"/>
          <w:sz w:val="22"/>
          <w:szCs w:val="22"/>
        </w:rPr>
        <w:lastRenderedPageBreak/>
        <w:t>դիվանագիտական ֆորումին և «3+3» ձևաչափի</w:t>
      </w:r>
      <w:r w:rsidR="0005216C" w:rsidRPr="00217F79">
        <w:rPr>
          <w:rFonts w:ascii="GHEA Grapalat" w:hAnsi="GHEA Grapalat"/>
          <w:sz w:val="22"/>
          <w:szCs w:val="22"/>
        </w:rPr>
        <w:t>՝</w:t>
      </w:r>
      <w:r w:rsidRPr="00450662">
        <w:rPr>
          <w:rFonts w:ascii="GHEA Grapalat" w:hAnsi="GHEA Grapalat"/>
          <w:sz w:val="22"/>
          <w:szCs w:val="22"/>
        </w:rPr>
        <w:t xml:space="preserve"> Ստամբուլում կայացած նախարարական հանդիպմանը: Հայաստանի և Թուրքիայի միջև հաստատվել է ակտիվ երկխոսություն:</w:t>
      </w:r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</w:rPr>
      </w:pPr>
    </w:p>
    <w:p w:rsidR="00E77409" w:rsidRPr="00A1760A" w:rsidRDefault="00E77409" w:rsidP="00A1760A">
      <w:pPr>
        <w:pStyle w:val="Heading6"/>
        <w:numPr>
          <w:ilvl w:val="5"/>
          <w:numId w:val="4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proofErr w:type="spellStart"/>
      <w:r w:rsidRPr="00A1760A">
        <w:rPr>
          <w:rFonts w:ascii="GHEA Grapalat" w:hAnsi="GHEA Grapalat"/>
          <w:b/>
          <w:color w:val="auto"/>
          <w:sz w:val="24"/>
          <w:szCs w:val="24"/>
        </w:rPr>
        <w:t>Հայաստան-Ռուսաստան</w:t>
      </w:r>
      <w:proofErr w:type="spellEnd"/>
      <w:r w:rsidRPr="00A1760A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A1760A">
        <w:rPr>
          <w:rFonts w:ascii="GHEA Grapalat" w:hAnsi="GHEA Grapalat"/>
          <w:b/>
          <w:color w:val="auto"/>
          <w:sz w:val="24"/>
          <w:szCs w:val="24"/>
        </w:rPr>
        <w:t>հարաբերություններ</w:t>
      </w:r>
      <w:proofErr w:type="spellEnd"/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</w:rPr>
      </w:pPr>
      <w:r w:rsidRPr="00450662">
        <w:rPr>
          <w:rFonts w:ascii="GHEA Grapalat" w:hAnsi="GHEA Grapalat"/>
          <w:sz w:val="22"/>
          <w:szCs w:val="22"/>
        </w:rPr>
        <w:t>2024</w:t>
      </w:r>
      <w:r w:rsidR="00F5236E">
        <w:rPr>
          <w:rFonts w:ascii="GHEA Grapalat" w:hAnsi="GHEA Grapalat"/>
          <w:sz w:val="22"/>
          <w:szCs w:val="22"/>
        </w:rPr>
        <w:t>թ.</w:t>
      </w:r>
      <w:r w:rsidRPr="00450662">
        <w:rPr>
          <w:rFonts w:ascii="GHEA Grapalat" w:hAnsi="GHEA Grapalat"/>
          <w:sz w:val="22"/>
          <w:szCs w:val="22"/>
        </w:rPr>
        <w:t xml:space="preserve"> ընթացքում շարունակվել է ՌԴ-ի հետ բարձրագույն և բարձր մակարդակներով երկխոսությունը: Տեղի է ունեցել ՀՀ վարչապետ Նիկոլ Փաշինյանի և ՌԴ նախագահ Վլադիմիր Պուտինի 2 հանդիպում և 2 հեռախոսազրույց։ Տեղի է ունեցել նաև ՀՀ վարչապետի և ՌԴ </w:t>
      </w:r>
      <w:r w:rsidR="00F90A80" w:rsidRPr="00217F79">
        <w:rPr>
          <w:rFonts w:ascii="GHEA Grapalat" w:hAnsi="GHEA Grapalat"/>
          <w:sz w:val="22"/>
          <w:szCs w:val="22"/>
        </w:rPr>
        <w:t>կ</w:t>
      </w:r>
      <w:r w:rsidRPr="00450662">
        <w:rPr>
          <w:rFonts w:ascii="GHEA Grapalat" w:hAnsi="GHEA Grapalat"/>
          <w:sz w:val="22"/>
          <w:szCs w:val="22"/>
        </w:rPr>
        <w:t>առավարության նախագահի 1 հանդիպում: Դեկտեմբերի 20-ին ՀՀ փոխվարչապետ Մ.Գրիգորյանի և ՌԴ փոխվարչապետ Ա. Օվերչուկի համանախագահությամբ Մոսկվայում կայացել է ՀՀ-ՌԴ տնտեսական համագործակցության միջկառավարական հանձնաժողովի հերթական՝ 23-րդ նիստը: Վ</w:t>
      </w:r>
      <w:r w:rsidRPr="00450662">
        <w:rPr>
          <w:rFonts w:ascii="GHEA Grapalat" w:hAnsi="GHEA Grapalat"/>
          <w:sz w:val="22"/>
          <w:szCs w:val="22"/>
          <w:shd w:val="clear" w:color="auto" w:fill="FFFFFF"/>
        </w:rPr>
        <w:t xml:space="preserve">արչապետ Փաշինյանը Կազանում մասնակցել է ԲՐԻԿՍ անդամ պետությունների ղեկավարների «АУТРИЧ»/«БРИКС ПЛЮС» ընդլայնված ձևաչափով հանդիպմանը: </w:t>
      </w:r>
      <w:r w:rsidRPr="00450662">
        <w:rPr>
          <w:rFonts w:ascii="GHEA Grapalat" w:hAnsi="GHEA Grapalat"/>
          <w:sz w:val="22"/>
          <w:szCs w:val="22"/>
        </w:rPr>
        <w:t xml:space="preserve">Հայաստանը և Ռուսաստանը ակտիվ գործակցել են ԵԱՏՄ և ԱՊՀ շրջանակներում: </w:t>
      </w:r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eastAsiaTheme="minorHAnsi" w:hAnsi="GHEA Grapalat" w:cstheme="minorBidi"/>
          <w:bCs/>
          <w:sz w:val="22"/>
          <w:szCs w:val="22"/>
        </w:rPr>
      </w:pP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t>2024թ. հոկտեմբերի 7-ին՝ ԱՊՀ մասնակից պետությունների ղեկավարների նիստին ընդառաջ, Մոսկվայում ՀՀ արտաքին գործերի նախարար Արարատ Միրզոյանը մասնակցել է ԱՊՀ մասնակից պետությունների ԱԳ նախարարների խորհրդի նիստին:</w:t>
      </w:r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eastAsiaTheme="minorHAnsi" w:hAnsi="GHEA Grapalat" w:cstheme="minorBidi"/>
          <w:bCs/>
          <w:sz w:val="22"/>
          <w:szCs w:val="22"/>
        </w:rPr>
      </w:pPr>
    </w:p>
    <w:p w:rsidR="00E77409" w:rsidRPr="00A1760A" w:rsidRDefault="00E77409" w:rsidP="00A1760A">
      <w:pPr>
        <w:pStyle w:val="Heading6"/>
        <w:numPr>
          <w:ilvl w:val="5"/>
          <w:numId w:val="4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proofErr w:type="spellStart"/>
      <w:r w:rsidRPr="00A1760A">
        <w:rPr>
          <w:rFonts w:ascii="GHEA Grapalat" w:hAnsi="GHEA Grapalat"/>
          <w:b/>
          <w:color w:val="auto"/>
          <w:sz w:val="24"/>
          <w:szCs w:val="24"/>
        </w:rPr>
        <w:t>Հայաստան</w:t>
      </w:r>
      <w:proofErr w:type="spellEnd"/>
      <w:r w:rsidRPr="00A1760A">
        <w:rPr>
          <w:rFonts w:ascii="GHEA Grapalat" w:hAnsi="GHEA Grapalat"/>
          <w:b/>
          <w:color w:val="auto"/>
          <w:sz w:val="24"/>
          <w:szCs w:val="24"/>
        </w:rPr>
        <w:t xml:space="preserve">-ԱՄՆ </w:t>
      </w:r>
      <w:proofErr w:type="spellStart"/>
      <w:r w:rsidRPr="00A1760A">
        <w:rPr>
          <w:rFonts w:ascii="GHEA Grapalat" w:hAnsi="GHEA Grapalat"/>
          <w:b/>
          <w:color w:val="auto"/>
          <w:sz w:val="24"/>
          <w:szCs w:val="24"/>
        </w:rPr>
        <w:t>հարաբերություններ</w:t>
      </w:r>
      <w:proofErr w:type="spellEnd"/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eastAsiaTheme="minorHAnsi" w:hAnsi="GHEA Grapalat" w:cstheme="minorBidi"/>
          <w:bCs/>
          <w:sz w:val="22"/>
          <w:szCs w:val="22"/>
        </w:rPr>
      </w:pP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t>2024թ. ընթացքում շարունակվել է ԱՄՆ-ի հետ ռազմավարական երկխոսության ու գործընկերության ամրապնդումն ու ընդլայնումը՝ ժողովրդավարության, օրենքի գերակայության, մարդու իրավունքների պաշտպանության, կոռուպցիայի դեմ պայքարի, արդարադատության ու դատաիրավական համակարգի բարեփոխումների, անվտանգության և այլ ուղղություններով:</w:t>
      </w:r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eastAsiaTheme="minorHAnsi" w:hAnsi="GHEA Grapalat" w:cstheme="minorBidi"/>
          <w:bCs/>
          <w:sz w:val="22"/>
          <w:szCs w:val="22"/>
        </w:rPr>
      </w:pP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t xml:space="preserve">Մարտի 20-ին ՀՀ վարչապետ Նիկոլ Փաշինյանը առցանց ուղերձ է ներկայացրել ԱՄՆ նախագահ Ջո Բայդենի նախաձեռնած՝ «Հանուն ժողովրդավարության» երրորդ գագաթնաժողովին: Նոյեմբերի 16-ին կայացել է ՀՀ վարչապետ Նիկոլ Փաշինյանի և ԱՄՆ նորընտիր նախագահ Դոնալդ Թրամփի հեռախոսազրույցը: Դեկտեմբերի 8-ին </w:t>
      </w:r>
      <w:r w:rsidRPr="00450662">
        <w:rPr>
          <w:rFonts w:ascii="GHEA Grapalat" w:hAnsi="GHEA Grapalat"/>
          <w:color w:val="222222"/>
          <w:sz w:val="22"/>
          <w:szCs w:val="22"/>
          <w:shd w:val="clear" w:color="auto" w:fill="FFFFFF"/>
        </w:rPr>
        <w:t xml:space="preserve">Փարիզի Աստվածամոր տաճարի վերաբացման արարողության ընթացքում </w:t>
      </w: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t xml:space="preserve">ՀՀ վարչապետ Նիկոլ Փաշինյանը շփում է ունեցել </w:t>
      </w:r>
      <w:r w:rsidRPr="00450662">
        <w:rPr>
          <w:rFonts w:ascii="GHEA Grapalat" w:hAnsi="GHEA Grapalat"/>
          <w:color w:val="222222"/>
          <w:sz w:val="22"/>
          <w:szCs w:val="22"/>
          <w:shd w:val="clear" w:color="auto" w:fill="FFFFFF"/>
        </w:rPr>
        <w:t>ԱՄՆ ընտրված նախագահ Դոնալդ Թրամփի հետ:</w:t>
      </w:r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eastAsiaTheme="minorHAnsi" w:hAnsi="GHEA Grapalat" w:cstheme="minorBidi"/>
          <w:bCs/>
          <w:sz w:val="22"/>
          <w:szCs w:val="22"/>
        </w:rPr>
      </w:pP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t xml:space="preserve">Տարվա ընթացքում նաև կայացել է ՀՀ վարչապետ Նիկոլ Փաշինյանի և ԱՄՆ պետքարտուղար Էնթոնի Բլինքենի 2 հանդիպում և 2 հեռախոսազրույց: </w:t>
      </w:r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eastAsiaTheme="minorHAnsi" w:hAnsi="GHEA Grapalat" w:cstheme="minorBidi"/>
          <w:bCs/>
          <w:sz w:val="22"/>
          <w:szCs w:val="22"/>
        </w:rPr>
      </w:pP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t>Հունիսի 11-ին Երևանում անցկացվել է ՀՀ-ԱՄՆ Ռազմավարական երկխոսության Ամփոփիչ նիստը, որի ընթացքում կողմեր</w:t>
      </w:r>
      <w:r w:rsidR="002B05C2" w:rsidRPr="00217F79">
        <w:rPr>
          <w:rFonts w:ascii="GHEA Grapalat" w:eastAsiaTheme="minorHAnsi" w:hAnsi="GHEA Grapalat" w:cstheme="minorBidi"/>
          <w:bCs/>
          <w:sz w:val="22"/>
          <w:szCs w:val="22"/>
        </w:rPr>
        <w:t>ն</w:t>
      </w: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t xml:space="preserve"> ընդգծել են ռազմավարական երկխ</w:t>
      </w:r>
      <w:r w:rsidR="002B05C2" w:rsidRPr="00217F79">
        <w:rPr>
          <w:rFonts w:ascii="GHEA Grapalat" w:eastAsiaTheme="minorHAnsi" w:hAnsi="GHEA Grapalat" w:cstheme="minorBidi"/>
          <w:bCs/>
          <w:sz w:val="22"/>
          <w:szCs w:val="22"/>
        </w:rPr>
        <w:t>ոս</w:t>
      </w: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t xml:space="preserve">ության մակարդակի՝ ռազմավարական գործընկերության բարձրացնելու մտադրության մասին: Ոլորտային համագործակցության շրջանակներում 2024թ. մարտի 8-ին Վաշինգտոնում կայացել է ՀՀ և ԱՄՆ միջև Առևտրի և ներդրումների հարցերով աշխատանքային խմբի (TIFA) հերթական նիստը: Փոխայցելություններ և շփումներ են կայացել նաև տեղական ինքնակառավարման ոլորտում: </w:t>
      </w:r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eastAsiaTheme="minorHAnsi" w:hAnsi="GHEA Grapalat" w:cstheme="minorBidi"/>
          <w:bCs/>
          <w:sz w:val="22"/>
          <w:szCs w:val="22"/>
        </w:rPr>
      </w:pPr>
    </w:p>
    <w:p w:rsidR="00E77409" w:rsidRPr="00A1760A" w:rsidRDefault="00E77409" w:rsidP="00A1760A">
      <w:pPr>
        <w:pStyle w:val="Heading6"/>
        <w:numPr>
          <w:ilvl w:val="5"/>
          <w:numId w:val="4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proofErr w:type="spellStart"/>
      <w:r w:rsidRPr="00A1760A">
        <w:rPr>
          <w:rFonts w:ascii="GHEA Grapalat" w:hAnsi="GHEA Grapalat"/>
          <w:b/>
          <w:color w:val="auto"/>
          <w:sz w:val="24"/>
          <w:szCs w:val="24"/>
        </w:rPr>
        <w:lastRenderedPageBreak/>
        <w:t>Հայաստան-Եվրոպական</w:t>
      </w:r>
      <w:proofErr w:type="spellEnd"/>
      <w:r w:rsidRPr="00A1760A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A1760A">
        <w:rPr>
          <w:rFonts w:ascii="GHEA Grapalat" w:hAnsi="GHEA Grapalat"/>
          <w:b/>
          <w:color w:val="auto"/>
          <w:sz w:val="24"/>
          <w:szCs w:val="24"/>
        </w:rPr>
        <w:t>Միություն</w:t>
      </w:r>
      <w:proofErr w:type="spellEnd"/>
      <w:r w:rsidRPr="00A1760A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A1760A">
        <w:rPr>
          <w:rFonts w:ascii="GHEA Grapalat" w:hAnsi="GHEA Grapalat"/>
          <w:b/>
          <w:color w:val="auto"/>
          <w:sz w:val="24"/>
          <w:szCs w:val="24"/>
        </w:rPr>
        <w:t>հարաբերություններ</w:t>
      </w:r>
      <w:proofErr w:type="spellEnd"/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eastAsiaTheme="minorHAnsi" w:hAnsi="GHEA Grapalat" w:cstheme="minorBidi"/>
          <w:bCs/>
          <w:sz w:val="22"/>
          <w:szCs w:val="22"/>
        </w:rPr>
      </w:pP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t>Շարունակվել է տարբեր մակարդակներում ակտիվ երկխոսությունը Եվրոպական Միության հետ: Ապրիլի 5-ին Բրյուսելում կայացել է ՀՀ-ԵՄ-ԱՄՆ բարձրաստիճան հանդիպումը ՀՀ վարչապետի մասնակցությամբ: Հանդիպման արդյունքում ԵՄ կողմը կազմել և Հայաստանին է ներկայացրել 2024-2027թթ</w:t>
      </w:r>
      <w:r w:rsidR="00305D9F" w:rsidRPr="00305D9F">
        <w:rPr>
          <w:rFonts w:ascii="GHEA Grapalat" w:eastAsiaTheme="minorHAnsi" w:hAnsi="GHEA Grapalat" w:cstheme="minorBidi"/>
          <w:bCs/>
          <w:sz w:val="22"/>
          <w:szCs w:val="22"/>
        </w:rPr>
        <w:t>.</w:t>
      </w: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t xml:space="preserve"> համար նախատեսված նոր ծրագիր «Դիմակայունություն և աճ» խորագրով՝ միտված Հայաստանի տնտեսական, էներգետիկ դիմակայունության ամրապնդմանը, ռազմավարական նշանակության ենթակառուցվածքների զարգացմանը, ներդրումային հոսքերի խթանմանը:</w:t>
      </w:r>
      <w:r w:rsidR="008C1BCA">
        <w:rPr>
          <w:rFonts w:ascii="GHEA Grapalat" w:eastAsiaTheme="minorHAnsi" w:hAnsi="GHEA Grapalat" w:cstheme="minorBidi"/>
          <w:bCs/>
          <w:sz w:val="22"/>
          <w:szCs w:val="22"/>
        </w:rPr>
        <w:t xml:space="preserve"> </w:t>
      </w: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t xml:space="preserve">Ծրագրի իրականացման նպատակով կազմվել է համապատասխան ճանապարհային քարտեզ: </w:t>
      </w:r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eastAsiaTheme="minorHAnsi" w:hAnsi="GHEA Grapalat" w:cstheme="minorBidi"/>
          <w:bCs/>
          <w:sz w:val="22"/>
          <w:szCs w:val="22"/>
        </w:rPr>
      </w:pP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t>Փետրվարի 13-ին Բրյուսելում կայացել է Հայաստան-ԵՄ ՀԸԳՀ բարձրագույն մարմնի՝ Հայաստան-ԵՄ Գործընկերության խորհրդի 5-րդ նիստը՝ ՀՀ ԱԳ նախարար Արարատ Միրզոյանի և Եվրոպական հանձնաժողովի փոխնախագահ, ԵՄ արտաքին գործերի և անվտանգության քաղաքականության բարձր ներկայացուցիչ Ժոզեպ Բո</w:t>
      </w:r>
      <w:r w:rsidR="008B1F4C" w:rsidRPr="00491169">
        <w:rPr>
          <w:rFonts w:ascii="GHEA Grapalat" w:eastAsiaTheme="minorHAnsi" w:hAnsi="GHEA Grapalat" w:cstheme="minorBidi"/>
          <w:bCs/>
          <w:sz w:val="22"/>
          <w:szCs w:val="22"/>
        </w:rPr>
        <w:t>ր</w:t>
      </w: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t xml:space="preserve">ելի համանախագահությամբ: </w:t>
      </w:r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eastAsiaTheme="minorHAnsi" w:hAnsi="GHEA Grapalat" w:cstheme="minorBidi"/>
          <w:bCs/>
          <w:sz w:val="22"/>
          <w:szCs w:val="22"/>
        </w:rPr>
      </w:pP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t xml:space="preserve">Հունիսի 11-12-ը տեղի է ունեցել Հայաստան-ԵՄ Գործընկերության կոմիտեի հերթական՝ 5-րդ նիստը: Հունիսին մեկնարկել են </w:t>
      </w:r>
      <w:r w:rsidRPr="00305D9F">
        <w:rPr>
          <w:rFonts w:ascii="GHEA Grapalat" w:eastAsiaTheme="minorHAnsi" w:hAnsi="GHEA Grapalat" w:cstheme="minorBidi"/>
          <w:bCs/>
          <w:sz w:val="22"/>
          <w:szCs w:val="22"/>
        </w:rPr>
        <w:t>Հայաստան-ԵՄ գործընկերության նոր օրակարգի</w:t>
      </w: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t xml:space="preserve"> շուրջ բանակցությունները: </w:t>
      </w:r>
      <w:r w:rsidRPr="00305D9F">
        <w:rPr>
          <w:rFonts w:ascii="GHEA Grapalat" w:eastAsiaTheme="minorHAnsi" w:hAnsi="GHEA Grapalat" w:cstheme="minorBidi"/>
          <w:bCs/>
          <w:sz w:val="22"/>
          <w:szCs w:val="22"/>
        </w:rPr>
        <w:t xml:space="preserve">Հուլիսի 22-ին ԵՄ խորհուրդը ընդունել է որոշումներ Հայաստանին «Խաղաղության եվրոպական գործիք»-ի ներքո աջակցություն տրամադրելու և մուտքի արտոնագրերի ազատականացման շուրջ երկխոսության սկսելու վերաբերյալ: </w:t>
      </w: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t>Սեպտեմբերի 9-ին Հայաստան է ժամանել Եվրոպական հանձնաժողովի գործադիր փոխնախագահ, Եվրոպական ապրելակերպի խթանման հարցերով հանձնակատար Մարգարիտիս Սխինասը: Այցի ընթացքում պաշտոնապես մեկնարկել է մուտքի արտոնագրերի ազատականացման շուրջ երկխոսությունը:</w:t>
      </w:r>
      <w:r w:rsidR="008C1BCA">
        <w:rPr>
          <w:rFonts w:ascii="GHEA Grapalat" w:eastAsiaTheme="minorHAnsi" w:hAnsi="GHEA Grapalat" w:cstheme="minorBidi"/>
          <w:bCs/>
          <w:sz w:val="22"/>
          <w:szCs w:val="22"/>
        </w:rPr>
        <w:t xml:space="preserve"> </w:t>
      </w:r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eastAsiaTheme="minorHAnsi" w:hAnsi="GHEA Grapalat" w:cstheme="minorBidi"/>
          <w:bCs/>
          <w:sz w:val="22"/>
          <w:szCs w:val="22"/>
        </w:rPr>
      </w:pPr>
    </w:p>
    <w:p w:rsidR="00E77409" w:rsidRPr="00A1760A" w:rsidRDefault="00E77409" w:rsidP="00A1760A">
      <w:pPr>
        <w:pStyle w:val="Heading6"/>
        <w:numPr>
          <w:ilvl w:val="5"/>
          <w:numId w:val="4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proofErr w:type="spellStart"/>
      <w:r w:rsidRPr="00A1760A">
        <w:rPr>
          <w:rFonts w:ascii="GHEA Grapalat" w:hAnsi="GHEA Grapalat"/>
          <w:b/>
          <w:color w:val="auto"/>
          <w:sz w:val="24"/>
          <w:szCs w:val="24"/>
        </w:rPr>
        <w:t>Հայաստան-Ֆրանսիա</w:t>
      </w:r>
      <w:proofErr w:type="spellEnd"/>
      <w:r w:rsidRPr="00A1760A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A1760A">
        <w:rPr>
          <w:rFonts w:ascii="GHEA Grapalat" w:hAnsi="GHEA Grapalat"/>
          <w:b/>
          <w:color w:val="auto"/>
          <w:sz w:val="24"/>
          <w:szCs w:val="24"/>
        </w:rPr>
        <w:t>հարաբերություններ</w:t>
      </w:r>
      <w:proofErr w:type="spellEnd"/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</w:rPr>
      </w:pPr>
      <w:r w:rsidRPr="00450662">
        <w:rPr>
          <w:rFonts w:ascii="GHEA Grapalat" w:hAnsi="GHEA Grapalat"/>
          <w:sz w:val="22"/>
          <w:szCs w:val="22"/>
        </w:rPr>
        <w:t>Հայաստան-Ֆրանսիա հարաբերությունները 2024</w:t>
      </w:r>
      <w:r w:rsidR="00F5236E">
        <w:rPr>
          <w:rFonts w:ascii="GHEA Grapalat" w:hAnsi="GHEA Grapalat"/>
          <w:sz w:val="22"/>
          <w:szCs w:val="22"/>
        </w:rPr>
        <w:t>թ.</w:t>
      </w:r>
      <w:r w:rsidRPr="00450662">
        <w:rPr>
          <w:rFonts w:ascii="GHEA Grapalat" w:hAnsi="GHEA Grapalat"/>
          <w:sz w:val="22"/>
          <w:szCs w:val="22"/>
        </w:rPr>
        <w:t xml:space="preserve"> ընթացքում շարունակել են ընդլայնվել և խորանալ տարբեր ոլորտներում: Հաշվետու տարվա ընթացքում Ֆրանսիան տարբեր առիթներով հստակ և սկզբունքային դիրքորոշումներով է արձագանքել</w:t>
      </w:r>
      <w:r w:rsidR="008C1BCA">
        <w:rPr>
          <w:rFonts w:ascii="Calibri" w:hAnsi="Calibri" w:cs="Calibri"/>
          <w:sz w:val="22"/>
          <w:szCs w:val="22"/>
        </w:rPr>
        <w:t xml:space="preserve"> </w:t>
      </w:r>
      <w:r w:rsidRPr="00450662">
        <w:rPr>
          <w:rFonts w:ascii="GHEA Grapalat" w:hAnsi="GHEA Grapalat"/>
          <w:sz w:val="22"/>
          <w:szCs w:val="22"/>
        </w:rPr>
        <w:t>Հայաստանի առջև ծառացած աշխարհաքաղաքական և հումանիտար խնդիրներին: 2024</w:t>
      </w:r>
      <w:r w:rsidR="00F5236E">
        <w:rPr>
          <w:rFonts w:ascii="GHEA Grapalat" w:hAnsi="GHEA Grapalat"/>
          <w:sz w:val="22"/>
          <w:szCs w:val="22"/>
        </w:rPr>
        <w:t>թ.</w:t>
      </w:r>
      <w:r w:rsidRPr="00450662">
        <w:rPr>
          <w:rFonts w:ascii="GHEA Grapalat" w:hAnsi="GHEA Grapalat"/>
          <w:sz w:val="22"/>
          <w:szCs w:val="22"/>
        </w:rPr>
        <w:t xml:space="preserve"> ընթացքում կայացել է ՀՀ վարչապետ Նիկոլ Փաշինյանի երեք այց Ֆրանսիա, ևս երեք անգամ հանդիպում է տեղի ունեցել բազմակողմ հարթակներում: Տեղի է ունեցել ՀՀ և Ֆրանսիայի ԱԳ նախարարներ երեք հանդիպում: Տեղի է ունեցել Ֆրանսիայի պաշտպանության նախարարի այցը Հայաստան և ՀՀ պաշտպանության նախարարի այցը Ֆրանսիա: </w:t>
      </w:r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</w:rPr>
      </w:pPr>
    </w:p>
    <w:p w:rsidR="00E77409" w:rsidRPr="00A1760A" w:rsidRDefault="00E77409" w:rsidP="00A1760A">
      <w:pPr>
        <w:pStyle w:val="Heading6"/>
        <w:numPr>
          <w:ilvl w:val="5"/>
          <w:numId w:val="4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proofErr w:type="spellStart"/>
      <w:r w:rsidRPr="00A1760A">
        <w:rPr>
          <w:rFonts w:ascii="GHEA Grapalat" w:hAnsi="GHEA Grapalat"/>
          <w:b/>
          <w:color w:val="auto"/>
          <w:sz w:val="24"/>
          <w:szCs w:val="24"/>
        </w:rPr>
        <w:t>Հայաստան-Հնդկաստան</w:t>
      </w:r>
      <w:proofErr w:type="spellEnd"/>
      <w:r w:rsidRPr="00A1760A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A1760A">
        <w:rPr>
          <w:rFonts w:ascii="GHEA Grapalat" w:hAnsi="GHEA Grapalat"/>
          <w:b/>
          <w:color w:val="auto"/>
          <w:sz w:val="24"/>
          <w:szCs w:val="24"/>
        </w:rPr>
        <w:t>հարաբերություններ</w:t>
      </w:r>
      <w:proofErr w:type="spellEnd"/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eastAsiaTheme="minorHAnsi" w:hAnsi="GHEA Grapalat" w:cstheme="minorBidi"/>
          <w:bCs/>
          <w:sz w:val="22"/>
          <w:szCs w:val="22"/>
        </w:rPr>
      </w:pP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t>Շարունակվել է ակտիվ քաղաքական երկխոսությունը Հնդկաստանի հետ բազմաոլորտ համագործակցության խորացման ուղղությամբ: 2024թ. հունիսի 6-ին կայացել է ՀՀ վարչապետ Նիկոլ Փաշինյանի և Հնդկաստանի վարչապետ Նարենդրա Մոդդի միջև հեռախոսազրույց: Սեպտեմբերի 24-ին ՄԱԿ-ում «Ապագայի գագաթնաժողովի» շրջանակում կայացել է ՀՀ վարչապետ Նիկոլ Փաշինյանի և Հնդկաստանի վարչապետ Նարենդրա Մոդիի կարճատև հանդիպումը:</w:t>
      </w:r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eastAsiaTheme="minorHAnsi" w:hAnsi="GHEA Grapalat" w:cstheme="minorBidi"/>
          <w:bCs/>
          <w:sz w:val="22"/>
          <w:szCs w:val="22"/>
        </w:rPr>
      </w:pP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t xml:space="preserve">Փետրվարի 18-ին «Մյունխենի անվտանգության» համաժողովի շրջանակներում ՀՀ ԱԳ նախարար Ա.Միրզոյանը հանդիպել է Հնդկաստանի ԱԳ նախարար Ս.Ջայշանկարի հետ: </w:t>
      </w: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lastRenderedPageBreak/>
        <w:t xml:space="preserve">Սեպտեմբերի 9-11-ը Երևանում կայացած «Երևանյան երկխոսություն» համաժողովին մասնակցելու նպատակով Հայաստան է այցելել Հնդկաստանի արտաքին գործերի պետնախարար Կիրտի Վարդհան Սինգհը: </w:t>
      </w:r>
    </w:p>
    <w:p w:rsidR="002E09B7" w:rsidRPr="00450662" w:rsidRDefault="002E09B7" w:rsidP="00E77409">
      <w:pPr>
        <w:spacing w:line="276" w:lineRule="auto"/>
        <w:ind w:firstLine="567"/>
        <w:jc w:val="both"/>
        <w:rPr>
          <w:rFonts w:ascii="GHEA Grapalat" w:eastAsiaTheme="minorHAnsi" w:hAnsi="GHEA Grapalat" w:cstheme="minorBidi"/>
          <w:b/>
          <w:bCs/>
          <w:sz w:val="22"/>
          <w:szCs w:val="22"/>
        </w:rPr>
      </w:pPr>
    </w:p>
    <w:p w:rsidR="00E77409" w:rsidRPr="00A1760A" w:rsidRDefault="00E77409" w:rsidP="00A1760A">
      <w:pPr>
        <w:pStyle w:val="Heading6"/>
        <w:numPr>
          <w:ilvl w:val="5"/>
          <w:numId w:val="4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proofErr w:type="spellStart"/>
      <w:r w:rsidRPr="00A1760A">
        <w:rPr>
          <w:rFonts w:ascii="GHEA Grapalat" w:hAnsi="GHEA Grapalat"/>
          <w:b/>
          <w:color w:val="auto"/>
          <w:sz w:val="24"/>
          <w:szCs w:val="24"/>
        </w:rPr>
        <w:t>Հայաստան-Չինաստան</w:t>
      </w:r>
      <w:proofErr w:type="spellEnd"/>
      <w:r w:rsidRPr="00A1760A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A1760A">
        <w:rPr>
          <w:rFonts w:ascii="GHEA Grapalat" w:hAnsi="GHEA Grapalat"/>
          <w:b/>
          <w:color w:val="auto"/>
          <w:sz w:val="24"/>
          <w:szCs w:val="24"/>
        </w:rPr>
        <w:t>հարաբերություններ</w:t>
      </w:r>
      <w:proofErr w:type="spellEnd"/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eastAsiaTheme="minorHAnsi" w:hAnsi="GHEA Grapalat" w:cstheme="minorBidi"/>
          <w:bCs/>
          <w:sz w:val="22"/>
          <w:szCs w:val="22"/>
        </w:rPr>
      </w:pP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t>Քայլեր են ձեռնարկվել Չինաստանի հետ համագործակցության հետագա ընդլայնման ուղղությամբ: Հոկտեմբերի 24-ին Կազանում «ԲՐԻԿՍ+» գագաթնաժողովի շրջանակներում ՀՀ վարչապետ Նիկոլ Փաշինյանը կարճատև զրույց է ունեցել ՉԺՀ նախագահ Սի Ծինփինի հետ: Մարտի 21-ին Բրյուսելում անցկացված Միջուկային գագաթ</w:t>
      </w:r>
      <w:r w:rsidR="00C37247" w:rsidRPr="00217F79">
        <w:rPr>
          <w:rFonts w:ascii="GHEA Grapalat" w:eastAsiaTheme="minorHAnsi" w:hAnsi="GHEA Grapalat" w:cstheme="minorBidi"/>
          <w:bCs/>
          <w:sz w:val="22"/>
          <w:szCs w:val="22"/>
        </w:rPr>
        <w:t>ն</w:t>
      </w: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t>աժողովի շրջանակներում կայացել է ՀՀ վարչապետ Նիկոլ Փաշինյանի հանդիպումը Չինաստանի փոխվարչապետ Ճան Գոցինի հետ:</w:t>
      </w:r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eastAsiaTheme="minorHAnsi" w:hAnsi="GHEA Grapalat" w:cstheme="minorBidi"/>
          <w:bCs/>
          <w:sz w:val="22"/>
          <w:szCs w:val="22"/>
        </w:rPr>
      </w:pP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t>Հետևողական աշխատանք է տարվել նաև գործընկեր այլ պետությունների հետ` ամրապնդելու երկկողմ քաղաքական երկխոսությունը, տնտեսական և մշակութային կապերը:</w:t>
      </w:r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eastAsiaTheme="minorHAnsi" w:hAnsi="GHEA Grapalat" w:cstheme="minorBidi"/>
          <w:bCs/>
          <w:sz w:val="22"/>
          <w:szCs w:val="22"/>
        </w:rPr>
      </w:pP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t>ՀՀ ԱԳ նախարարության ու դիվանագիտական ներկայացուցչությունների կողմից ակտիվ արշավի շնորհիվ` Կոլումբիայի Կալի քաղաքում կազմակերպված ՄԱԿ «Կենսաբանական բազմազանության մասին» կոնվենցիայի կողմերի 16-րդ հանդիպմանը գաղտնի քվեարկությամբ 65 կողմ ձայներով</w:t>
      </w:r>
      <w:r w:rsidR="008C1BCA">
        <w:rPr>
          <w:rFonts w:ascii="GHEA Grapalat" w:eastAsiaTheme="minorHAnsi" w:hAnsi="GHEA Grapalat" w:cstheme="minorBidi"/>
          <w:bCs/>
          <w:sz w:val="22"/>
          <w:szCs w:val="22"/>
        </w:rPr>
        <w:t xml:space="preserve"> </w:t>
      </w: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t>Հայաստանն ընտրվել է որպես 2026թ. անցկացվելիք COP 17-ը հյուրընկալող երկիր:</w:t>
      </w:r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eastAsiaTheme="minorHAnsi" w:hAnsi="GHEA Grapalat" w:cstheme="minorBidi"/>
          <w:bCs/>
          <w:sz w:val="22"/>
          <w:szCs w:val="22"/>
        </w:rPr>
      </w:pP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t>Միջազգային ասպարեզում Հայաստանի դրական կերպարի ձևավորման գործընթացների վրա դրական անդրադարձ են ունեցել Նախարարության կողմից կազմակերպված միջոցառումներն ու ձեռնարկները, այդ թվում՝ «Երևանյան երկխոսություն» միջազգային անդրանիկ համաժողովը՝ (սեպտեմբերի 9-12) աշխարհի ավելի քան 60 երկրների պետական, փորձագիտական, վերլուծական և հանրության շրջանակներին քաջածանոթ ու հայտնի անձանց մասնակցությամբ</w:t>
      </w:r>
      <w:r w:rsidR="00050202">
        <w:rPr>
          <w:rFonts w:ascii="GHEA Grapalat" w:eastAsiaTheme="minorHAnsi" w:hAnsi="GHEA Grapalat" w:cstheme="minorBidi"/>
          <w:bCs/>
          <w:sz w:val="22"/>
          <w:szCs w:val="22"/>
        </w:rPr>
        <w:t>,</w:t>
      </w:r>
      <w:r w:rsidRPr="00450662">
        <w:rPr>
          <w:rFonts w:ascii="GHEA Grapalat" w:eastAsiaTheme="minorHAnsi" w:hAnsi="GHEA Grapalat" w:cstheme="minorBidi"/>
          <w:bCs/>
          <w:sz w:val="22"/>
          <w:szCs w:val="22"/>
        </w:rPr>
        <w:t xml:space="preserve"> Հնագույն քաղաքակրթությունների ֆորումի 8-րդ նախարարական հանդիպումը (դեկտեմբերի 18-19) և այլն:</w:t>
      </w:r>
    </w:p>
    <w:p w:rsidR="00E77409" w:rsidRPr="00450662" w:rsidRDefault="00E77409" w:rsidP="00E77409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</w:rPr>
      </w:pPr>
      <w:r w:rsidRPr="00450662">
        <w:rPr>
          <w:rFonts w:ascii="GHEA Grapalat" w:hAnsi="GHEA Grapalat"/>
          <w:sz w:val="22"/>
          <w:szCs w:val="22"/>
        </w:rPr>
        <w:t>Դեկտեմբերի 12-13-ին Երևանում անցկացվել է «Ընդդեմ ցեղասպանության հանցագործության» 5-րդ Գլոբալ ֆորումը՝ «Ցեղասպանության և այլ զանգվածային ոճրագործությունների վաղ ազդարարման և վաղ արձագանքման միջազգային մեխանիզմների արդյունավետության ամրապնդումը» թեմայով:</w:t>
      </w:r>
    </w:p>
    <w:p w:rsidR="00A80CE8" w:rsidRPr="00C501FF" w:rsidRDefault="00A80CE8" w:rsidP="00C501FF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</w:rPr>
      </w:pPr>
    </w:p>
    <w:p w:rsidR="00493A4D" w:rsidRPr="00A1760A" w:rsidRDefault="00EC7D7F" w:rsidP="00A1760A">
      <w:pPr>
        <w:pStyle w:val="Heading5"/>
        <w:numPr>
          <w:ilvl w:val="4"/>
          <w:numId w:val="4"/>
        </w:numPr>
        <w:tabs>
          <w:tab w:val="left" w:pos="1134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A1760A">
        <w:rPr>
          <w:rFonts w:ascii="GHEA Grapalat" w:hAnsi="GHEA Grapalat"/>
          <w:b/>
          <w:color w:val="auto"/>
          <w:sz w:val="24"/>
          <w:szCs w:val="24"/>
        </w:rPr>
        <w:t>ԱԳՆ</w:t>
      </w:r>
      <w:r w:rsidR="00AA6AF4" w:rsidRPr="00A1760A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BD358F" w:rsidRPr="00A1760A">
        <w:rPr>
          <w:rFonts w:ascii="GHEA Grapalat" w:hAnsi="GHEA Grapalat"/>
          <w:b/>
          <w:color w:val="auto"/>
          <w:sz w:val="24"/>
          <w:szCs w:val="24"/>
        </w:rPr>
        <w:t>բյուջեի</w:t>
      </w:r>
      <w:proofErr w:type="spellEnd"/>
      <w:r w:rsidR="00BD358F" w:rsidRPr="00A1760A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BD358F" w:rsidRPr="00A1760A">
        <w:rPr>
          <w:rFonts w:ascii="GHEA Grapalat" w:hAnsi="GHEA Grapalat"/>
          <w:b/>
          <w:color w:val="auto"/>
          <w:sz w:val="24"/>
          <w:szCs w:val="24"/>
        </w:rPr>
        <w:t>կատարման</w:t>
      </w:r>
      <w:proofErr w:type="spellEnd"/>
      <w:r w:rsidR="00BD358F" w:rsidRPr="00A1760A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BD358F" w:rsidRPr="00A1760A">
        <w:rPr>
          <w:rFonts w:ascii="GHEA Grapalat" w:hAnsi="GHEA Grapalat"/>
          <w:b/>
          <w:color w:val="auto"/>
          <w:sz w:val="24"/>
          <w:szCs w:val="24"/>
        </w:rPr>
        <w:t>ամփոփ</w:t>
      </w:r>
      <w:proofErr w:type="spellEnd"/>
      <w:r w:rsidR="00BD358F" w:rsidRPr="00A1760A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BD358F" w:rsidRPr="00A1760A">
        <w:rPr>
          <w:rFonts w:ascii="GHEA Grapalat" w:hAnsi="GHEA Grapalat"/>
          <w:b/>
          <w:color w:val="auto"/>
          <w:sz w:val="24"/>
          <w:szCs w:val="24"/>
        </w:rPr>
        <w:t>նկարագիր</w:t>
      </w:r>
      <w:proofErr w:type="spellEnd"/>
    </w:p>
    <w:p w:rsidR="00493A4D" w:rsidRPr="00283577" w:rsidRDefault="00493A4D" w:rsidP="00283577">
      <w:pPr>
        <w:pStyle w:val="Heading6"/>
        <w:numPr>
          <w:ilvl w:val="5"/>
          <w:numId w:val="4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proofErr w:type="spellStart"/>
      <w:r w:rsidRPr="00283577">
        <w:rPr>
          <w:rFonts w:ascii="GHEA Grapalat" w:hAnsi="GHEA Grapalat"/>
          <w:b/>
          <w:color w:val="auto"/>
          <w:sz w:val="24"/>
          <w:szCs w:val="24"/>
        </w:rPr>
        <w:t>Ծախսերի</w:t>
      </w:r>
      <w:proofErr w:type="spellEnd"/>
      <w:r w:rsidRPr="00283577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283577">
        <w:rPr>
          <w:rFonts w:ascii="GHEA Grapalat" w:hAnsi="GHEA Grapalat"/>
          <w:b/>
          <w:color w:val="auto"/>
          <w:sz w:val="24"/>
          <w:szCs w:val="24"/>
        </w:rPr>
        <w:t>ամփոփագիր</w:t>
      </w:r>
      <w:proofErr w:type="spellEnd"/>
      <w:r w:rsidRPr="00283577">
        <w:rPr>
          <w:rFonts w:ascii="GHEA Grapalat" w:hAnsi="GHEA Grapalat"/>
          <w:b/>
          <w:color w:val="auto"/>
          <w:sz w:val="24"/>
          <w:szCs w:val="24"/>
        </w:rPr>
        <w:t xml:space="preserve"> </w:t>
      </w:r>
    </w:p>
    <w:p w:rsidR="00493A4D" w:rsidRDefault="00BD358F" w:rsidP="00115C08">
      <w:pPr>
        <w:spacing w:line="276" w:lineRule="auto"/>
        <w:ind w:left="567"/>
        <w:jc w:val="both"/>
        <w:rPr>
          <w:rFonts w:ascii="GHEA Grapalat" w:hAnsi="GHEA Grapalat" w:cs="GHEA Grapalat"/>
          <w:b/>
          <w:sz w:val="22"/>
          <w:szCs w:val="22"/>
        </w:rPr>
      </w:pPr>
      <w:r w:rsidRPr="00A07447">
        <w:rPr>
          <w:rFonts w:ascii="GHEA Grapalat" w:hAnsi="GHEA Grapalat" w:cs="GHEA Grapalat"/>
          <w:b/>
          <w:sz w:val="22"/>
          <w:szCs w:val="22"/>
        </w:rPr>
        <w:t>Ծ</w:t>
      </w:r>
      <w:r w:rsidR="00493A4D" w:rsidRPr="00004325">
        <w:rPr>
          <w:rFonts w:ascii="GHEA Grapalat" w:hAnsi="GHEA Grapalat" w:cs="GHEA Grapalat"/>
          <w:b/>
          <w:sz w:val="22"/>
          <w:szCs w:val="22"/>
        </w:rPr>
        <w:t>ախսերի կատարողականը</w:t>
      </w:r>
      <w:r w:rsidR="008C1BCA">
        <w:rPr>
          <w:rFonts w:ascii="GHEA Grapalat" w:hAnsi="GHEA Grapalat" w:cs="GHEA Grapalat"/>
          <w:b/>
          <w:sz w:val="22"/>
          <w:szCs w:val="22"/>
        </w:rPr>
        <w:t xml:space="preserve"> </w:t>
      </w:r>
      <w:r w:rsidR="00493A4D" w:rsidRPr="00004325">
        <w:rPr>
          <w:rFonts w:ascii="GHEA Grapalat" w:hAnsi="GHEA Grapalat" w:cs="GHEA Grapalat"/>
          <w:b/>
          <w:sz w:val="22"/>
          <w:szCs w:val="22"/>
        </w:rPr>
        <w:t>98.8</w:t>
      </w:r>
      <w:r w:rsidR="00493A4D" w:rsidRPr="00A07447">
        <w:rPr>
          <w:rFonts w:ascii="GHEA Grapalat" w:hAnsi="GHEA Grapalat" w:cs="GHEA Grapalat"/>
          <w:b/>
          <w:sz w:val="22"/>
          <w:szCs w:val="22"/>
        </w:rPr>
        <w:t>%</w:t>
      </w:r>
      <w:r w:rsidR="00B71B62" w:rsidRPr="00004325">
        <w:rPr>
          <w:rFonts w:ascii="GHEA Grapalat" w:hAnsi="GHEA Grapalat" w:cs="GHEA Grapalat"/>
          <w:b/>
          <w:sz w:val="22"/>
          <w:szCs w:val="22"/>
        </w:rPr>
        <w:t>:</w:t>
      </w:r>
    </w:p>
    <w:p w:rsidR="00DC090F" w:rsidRPr="00115C08" w:rsidRDefault="00DC090F" w:rsidP="00115C08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</w:rPr>
      </w:pPr>
    </w:p>
    <w:p w:rsidR="00493A4D" w:rsidRPr="00BD358F" w:rsidRDefault="00493A4D" w:rsidP="00E8008A">
      <w:pPr>
        <w:pStyle w:val="Caption"/>
        <w:keepNext/>
        <w:tabs>
          <w:tab w:val="left" w:pos="1276"/>
        </w:tabs>
        <w:spacing w:before="0" w:after="0" w:line="276" w:lineRule="auto"/>
        <w:rPr>
          <w:rFonts w:ascii="GHEA Grapalat" w:hAnsi="GHEA Grapalat"/>
          <w:sz w:val="18"/>
          <w:szCs w:val="18"/>
          <w:lang w:val="hy-AM"/>
        </w:rPr>
      </w:pPr>
      <w:r w:rsidRPr="00BD358F">
        <w:rPr>
          <w:rFonts w:ascii="GHEA Grapalat" w:hAnsi="GHEA Grapalat"/>
          <w:sz w:val="18"/>
          <w:szCs w:val="18"/>
          <w:lang w:val="hy-AM"/>
        </w:rPr>
        <w:t xml:space="preserve">Աղյուսակ </w:t>
      </w:r>
      <w:r w:rsidRPr="00004325">
        <w:rPr>
          <w:rFonts w:ascii="GHEA Grapalat" w:hAnsi="GHEA Grapalat"/>
          <w:sz w:val="18"/>
          <w:szCs w:val="18"/>
          <w:lang w:val="hy-AM"/>
        </w:rPr>
        <w:t>1</w:t>
      </w:r>
      <w:r w:rsidRPr="00BD358F">
        <w:rPr>
          <w:rFonts w:ascii="GHEA Grapalat" w:hAnsi="GHEA Grapalat"/>
          <w:sz w:val="18"/>
          <w:szCs w:val="18"/>
          <w:lang w:val="hy-AM"/>
        </w:rPr>
        <w:t>. 20</w:t>
      </w:r>
      <w:r w:rsidRPr="006E4E3D">
        <w:rPr>
          <w:rFonts w:ascii="GHEA Grapalat" w:hAnsi="GHEA Grapalat"/>
          <w:sz w:val="18"/>
          <w:szCs w:val="18"/>
          <w:lang w:val="hy-AM"/>
        </w:rPr>
        <w:t>24</w:t>
      </w:r>
      <w:r w:rsidRPr="00BD358F">
        <w:rPr>
          <w:rFonts w:ascii="GHEA Grapalat" w:hAnsi="GHEA Grapalat"/>
          <w:sz w:val="18"/>
          <w:szCs w:val="18"/>
          <w:lang w:val="hy-AM"/>
        </w:rPr>
        <w:t xml:space="preserve">թ. </w:t>
      </w:r>
      <w:r w:rsidR="00851C66">
        <w:rPr>
          <w:rFonts w:ascii="GHEA Grapalat" w:hAnsi="GHEA Grapalat"/>
          <w:sz w:val="18"/>
          <w:szCs w:val="18"/>
          <w:lang w:val="hy-AM"/>
        </w:rPr>
        <w:t xml:space="preserve">ՀՀ </w:t>
      </w:r>
      <w:r w:rsidRPr="006E4E3D">
        <w:rPr>
          <w:rFonts w:ascii="GHEA Grapalat" w:hAnsi="GHEA Grapalat"/>
          <w:sz w:val="18"/>
          <w:szCs w:val="18"/>
          <w:lang w:val="hy-AM"/>
        </w:rPr>
        <w:t>ԱԳՆ</w:t>
      </w:r>
      <w:r w:rsidRPr="00BD358F">
        <w:rPr>
          <w:rFonts w:ascii="GHEA Grapalat" w:hAnsi="GHEA Grapalat"/>
          <w:sz w:val="18"/>
          <w:szCs w:val="18"/>
          <w:lang w:val="hy-AM"/>
        </w:rPr>
        <w:t xml:space="preserve"> ծրագրերը և միջոցառումները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687"/>
        <w:gridCol w:w="1417"/>
        <w:gridCol w:w="920"/>
        <w:gridCol w:w="5186"/>
        <w:gridCol w:w="991"/>
      </w:tblGrid>
      <w:tr w:rsidR="00493A4D" w:rsidRPr="001F2BC7" w:rsidTr="00FC1CD2">
        <w:trPr>
          <w:trHeight w:val="318"/>
        </w:trPr>
        <w:tc>
          <w:tcPr>
            <w:tcW w:w="1696" w:type="dxa"/>
            <w:shd w:val="clear" w:color="auto" w:fill="D9E2F3" w:themeFill="accent5" w:themeFillTint="33"/>
          </w:tcPr>
          <w:p w:rsidR="00493A4D" w:rsidRPr="00D71043" w:rsidRDefault="00493A4D" w:rsidP="00EF5753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D9E2F3" w:themeFill="accent5" w:themeFillTint="33"/>
          </w:tcPr>
          <w:p w:rsidR="00493A4D" w:rsidRPr="00D71043" w:rsidRDefault="00493A4D" w:rsidP="00EF575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71043">
              <w:rPr>
                <w:rFonts w:ascii="GHEA Grapalat" w:hAnsi="GHEA Grapalat"/>
                <w:sz w:val="18"/>
                <w:szCs w:val="18"/>
              </w:rPr>
              <w:t>Հաստատված</w:t>
            </w:r>
          </w:p>
        </w:tc>
        <w:tc>
          <w:tcPr>
            <w:tcW w:w="850" w:type="dxa"/>
            <w:shd w:val="clear" w:color="auto" w:fill="D9E2F3" w:themeFill="accent5" w:themeFillTint="33"/>
          </w:tcPr>
          <w:p w:rsidR="00493A4D" w:rsidRPr="00D71043" w:rsidRDefault="00493A4D" w:rsidP="00EF575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71043">
              <w:rPr>
                <w:rFonts w:ascii="GHEA Grapalat" w:hAnsi="GHEA Grapalat"/>
                <w:sz w:val="18"/>
                <w:szCs w:val="18"/>
              </w:rPr>
              <w:t>Ճշտված</w:t>
            </w:r>
          </w:p>
        </w:tc>
        <w:tc>
          <w:tcPr>
            <w:tcW w:w="5245" w:type="dxa"/>
            <w:shd w:val="clear" w:color="auto" w:fill="D9E2F3" w:themeFill="accent5" w:themeFillTint="33"/>
          </w:tcPr>
          <w:p w:rsidR="00493A4D" w:rsidRPr="00D71043" w:rsidRDefault="00493A4D" w:rsidP="00EF575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71043">
              <w:rPr>
                <w:rFonts w:ascii="GHEA Grapalat" w:hAnsi="GHEA Grapalat"/>
                <w:sz w:val="18"/>
                <w:szCs w:val="18"/>
              </w:rPr>
              <w:t>Փոփոխության բացատրություն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493A4D" w:rsidRPr="00D71043" w:rsidRDefault="00493A4D" w:rsidP="00EF5753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71043">
              <w:rPr>
                <w:rFonts w:ascii="GHEA Grapalat" w:hAnsi="GHEA Grapalat"/>
                <w:sz w:val="18"/>
                <w:szCs w:val="18"/>
              </w:rPr>
              <w:t>Փաստ</w:t>
            </w:r>
          </w:p>
        </w:tc>
      </w:tr>
      <w:tr w:rsidR="00493A4D" w:rsidRPr="001F2BC7" w:rsidTr="00FC1CD2">
        <w:trPr>
          <w:trHeight w:val="634"/>
        </w:trPr>
        <w:tc>
          <w:tcPr>
            <w:tcW w:w="1696" w:type="dxa"/>
          </w:tcPr>
          <w:p w:rsidR="00493A4D" w:rsidRPr="00BD358F" w:rsidRDefault="00493A4D" w:rsidP="00EF5753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BD358F">
              <w:rPr>
                <w:rFonts w:ascii="GHEA Grapalat" w:hAnsi="GHEA Grapalat"/>
                <w:sz w:val="18"/>
                <w:szCs w:val="18"/>
              </w:rPr>
              <w:t>Ծրագիր (հատ)</w:t>
            </w:r>
          </w:p>
        </w:tc>
        <w:tc>
          <w:tcPr>
            <w:tcW w:w="1418" w:type="dxa"/>
          </w:tcPr>
          <w:p w:rsidR="00493A4D" w:rsidRPr="00DA5A9D" w:rsidRDefault="00493A4D" w:rsidP="00EF5753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850" w:type="dxa"/>
          </w:tcPr>
          <w:p w:rsidR="00493A4D" w:rsidRPr="00DA5A9D" w:rsidRDefault="00493A4D" w:rsidP="00EF5753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>6</w:t>
            </w:r>
          </w:p>
        </w:tc>
        <w:tc>
          <w:tcPr>
            <w:tcW w:w="5245" w:type="dxa"/>
          </w:tcPr>
          <w:p w:rsidR="00493A4D" w:rsidRPr="00217F79" w:rsidRDefault="00493A4D" w:rsidP="00E8008A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>Արտաբյուջետային</w:t>
            </w:r>
            <w:r w:rsidR="00DC090F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>միջոցներով ֆինանսավորվող</w:t>
            </w:r>
            <w:r w:rsidR="00975031">
              <w:rPr>
                <w:rFonts w:ascii="GHEA Grapalat" w:hAnsi="GHEA Grapalat"/>
                <w:sz w:val="18"/>
                <w:szCs w:val="18"/>
                <w:lang w:val="en-US"/>
              </w:rPr>
              <w:t>՝</w:t>
            </w:r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="006E0C3C">
              <w:rPr>
                <w:rFonts w:ascii="GHEA Grapalat" w:hAnsi="GHEA Grapalat"/>
                <w:sz w:val="18"/>
                <w:szCs w:val="18"/>
                <w:lang w:val="en-US"/>
              </w:rPr>
              <w:t>«</w:t>
            </w:r>
            <w:r w:rsidR="006E0C3C" w:rsidRPr="006E0C3C">
              <w:rPr>
                <w:rFonts w:ascii="GHEA Grapalat" w:hAnsi="GHEA Grapalat"/>
                <w:sz w:val="18"/>
                <w:szCs w:val="18"/>
                <w:lang w:val="en-US"/>
              </w:rPr>
              <w:t>Աջակցություն օտարերկրյա պետություններում ՀՀ դիվանագիտական ծառայության</w:t>
            </w:r>
            <w:r w:rsidR="00812F78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="006E0C3C" w:rsidRPr="006E0C3C">
              <w:rPr>
                <w:rFonts w:ascii="GHEA Grapalat" w:hAnsi="GHEA Grapalat"/>
                <w:sz w:val="18"/>
                <w:szCs w:val="18"/>
                <w:lang w:val="en-US"/>
              </w:rPr>
              <w:t>կազմակերպմանը և իրականացմանը</w:t>
            </w:r>
            <w:r w:rsidR="006E0C3C">
              <w:rPr>
                <w:rFonts w:ascii="GHEA Grapalat" w:hAnsi="GHEA Grapalat"/>
                <w:sz w:val="18"/>
                <w:szCs w:val="18"/>
                <w:lang w:val="en-US"/>
              </w:rPr>
              <w:t>» ծրագրի նախատեսում</w:t>
            </w:r>
            <w:r w:rsidR="00217F79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992" w:type="dxa"/>
          </w:tcPr>
          <w:p w:rsidR="00493A4D" w:rsidRPr="00DA5A9D" w:rsidRDefault="00493A4D" w:rsidP="00EF5753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>6</w:t>
            </w:r>
          </w:p>
        </w:tc>
      </w:tr>
      <w:tr w:rsidR="00493A4D" w:rsidRPr="001F2BC7" w:rsidTr="00FC1CD2">
        <w:trPr>
          <w:trHeight w:val="557"/>
        </w:trPr>
        <w:tc>
          <w:tcPr>
            <w:tcW w:w="1696" w:type="dxa"/>
          </w:tcPr>
          <w:p w:rsidR="00493A4D" w:rsidRPr="00BD358F" w:rsidRDefault="00493A4D" w:rsidP="00EF5753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BD358F">
              <w:rPr>
                <w:rFonts w:ascii="GHEA Grapalat" w:hAnsi="GHEA Grapalat"/>
                <w:sz w:val="18"/>
                <w:szCs w:val="18"/>
              </w:rPr>
              <w:t>Միջոցառում (հատ)</w:t>
            </w:r>
          </w:p>
        </w:tc>
        <w:tc>
          <w:tcPr>
            <w:tcW w:w="1418" w:type="dxa"/>
          </w:tcPr>
          <w:p w:rsidR="00493A4D" w:rsidRPr="00DA5A9D" w:rsidRDefault="006E4E3D" w:rsidP="00EF5753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A5A9D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12</w:t>
            </w:r>
          </w:p>
        </w:tc>
        <w:tc>
          <w:tcPr>
            <w:tcW w:w="850" w:type="dxa"/>
          </w:tcPr>
          <w:p w:rsidR="00493A4D" w:rsidRPr="00DA5A9D" w:rsidRDefault="006E4E3D" w:rsidP="00EF5753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>16</w:t>
            </w:r>
          </w:p>
        </w:tc>
        <w:tc>
          <w:tcPr>
            <w:tcW w:w="5245" w:type="dxa"/>
          </w:tcPr>
          <w:p w:rsidR="00493A4D" w:rsidRPr="00217F79" w:rsidRDefault="002036E6" w:rsidP="00E8008A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>Դեսպանությունների շենքային պայմանների ապահով</w:t>
            </w:r>
            <w:r w:rsidR="003362DA">
              <w:rPr>
                <w:rFonts w:ascii="GHEA Grapalat" w:hAnsi="GHEA Grapalat"/>
                <w:sz w:val="18"/>
                <w:szCs w:val="18"/>
                <w:lang w:val="en-US"/>
              </w:rPr>
              <w:t>ման</w:t>
            </w:r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 xml:space="preserve">, </w:t>
            </w:r>
            <w:r w:rsidR="0004462A" w:rsidRPr="00DA5A9D">
              <w:rPr>
                <w:rFonts w:ascii="GHEA Grapalat" w:hAnsi="GHEA Grapalat"/>
                <w:sz w:val="18"/>
                <w:szCs w:val="18"/>
                <w:lang w:val="en-US"/>
              </w:rPr>
              <w:t xml:space="preserve">ՀՀ քաղաքացու անձնագիր </w:t>
            </w:r>
            <w:r w:rsidR="003362DA">
              <w:rPr>
                <w:rFonts w:ascii="GHEA Grapalat" w:hAnsi="GHEA Grapalat"/>
                <w:sz w:val="18"/>
                <w:szCs w:val="18"/>
                <w:lang w:val="en-US"/>
              </w:rPr>
              <w:t>տալու կամ փոխանակելու ծառայության</w:t>
            </w:r>
            <w:r w:rsidR="00F711FB">
              <w:rPr>
                <w:rFonts w:ascii="GHEA Grapalat" w:hAnsi="GHEA Grapalat"/>
                <w:sz w:val="18"/>
                <w:szCs w:val="18"/>
                <w:lang w:val="en-US"/>
              </w:rPr>
              <w:t>, պ</w:t>
            </w:r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>ատվիրակություններ</w:t>
            </w:r>
            <w:r w:rsidR="0004462A" w:rsidRPr="00DA5A9D">
              <w:rPr>
                <w:rFonts w:ascii="GHEA Grapalat" w:hAnsi="GHEA Grapalat"/>
                <w:sz w:val="18"/>
                <w:szCs w:val="18"/>
                <w:lang w:val="en-US"/>
              </w:rPr>
              <w:t>ի</w:t>
            </w:r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 xml:space="preserve"> ընդունելություն</w:t>
            </w:r>
            <w:r w:rsidR="001509E2">
              <w:rPr>
                <w:rFonts w:ascii="GHEA Grapalat" w:hAnsi="GHEA Grapalat"/>
                <w:sz w:val="18"/>
                <w:szCs w:val="18"/>
                <w:lang w:val="en-US"/>
              </w:rPr>
              <w:t>ն</w:t>
            </w:r>
            <w:r w:rsidR="0004462A" w:rsidRPr="00DA5A9D">
              <w:rPr>
                <w:rFonts w:ascii="GHEA Grapalat" w:hAnsi="GHEA Grapalat"/>
                <w:sz w:val="18"/>
                <w:szCs w:val="18"/>
                <w:lang w:val="en-US"/>
              </w:rPr>
              <w:t>եր</w:t>
            </w:r>
            <w:r w:rsidR="003362DA">
              <w:rPr>
                <w:rFonts w:ascii="GHEA Grapalat" w:hAnsi="GHEA Grapalat"/>
                <w:sz w:val="18"/>
                <w:szCs w:val="18"/>
                <w:lang w:val="en-US"/>
              </w:rPr>
              <w:t>ի</w:t>
            </w:r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 xml:space="preserve">, </w:t>
            </w:r>
            <w:r w:rsidR="00F711FB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ա</w:t>
            </w:r>
            <w:r w:rsidR="00B71B62" w:rsidRPr="00DA5A9D">
              <w:rPr>
                <w:rFonts w:ascii="GHEA Grapalat" w:hAnsi="GHEA Grapalat"/>
                <w:sz w:val="18"/>
                <w:szCs w:val="18"/>
                <w:lang w:val="en-US"/>
              </w:rPr>
              <w:t>րտաբյուջետային միջոցներով ֆինանսավորվող</w:t>
            </w:r>
            <w:r w:rsidR="00836659">
              <w:rPr>
                <w:rFonts w:ascii="GHEA Grapalat" w:hAnsi="GHEA Grapalat"/>
                <w:sz w:val="18"/>
                <w:szCs w:val="18"/>
                <w:lang w:val="en-US"/>
              </w:rPr>
              <w:t>՝</w:t>
            </w:r>
            <w:r w:rsidR="00812F78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="00836659" w:rsidRPr="00836659">
              <w:rPr>
                <w:rFonts w:ascii="GHEA Grapalat" w:hAnsi="GHEA Grapalat"/>
                <w:sz w:val="18"/>
                <w:szCs w:val="18"/>
                <w:lang w:val="en-US"/>
              </w:rPr>
              <w:t>ՀՀ դեսպանություն</w:t>
            </w:r>
            <w:r w:rsidR="00836659">
              <w:rPr>
                <w:rFonts w:ascii="GHEA Grapalat" w:hAnsi="GHEA Grapalat"/>
                <w:sz w:val="18"/>
                <w:szCs w:val="18"/>
                <w:lang w:val="en-US"/>
              </w:rPr>
              <w:t xml:space="preserve">ների գործունեության իրականացմանն աջակցության </w:t>
            </w:r>
            <w:r w:rsidR="00B71B62" w:rsidRPr="00DA5A9D">
              <w:rPr>
                <w:rFonts w:ascii="GHEA Grapalat" w:hAnsi="GHEA Grapalat"/>
                <w:sz w:val="18"/>
                <w:szCs w:val="18"/>
                <w:lang w:val="en-US"/>
              </w:rPr>
              <w:t>միջոցառ</w:t>
            </w:r>
            <w:r w:rsidR="00836659">
              <w:rPr>
                <w:rFonts w:ascii="GHEA Grapalat" w:hAnsi="GHEA Grapalat"/>
                <w:sz w:val="18"/>
                <w:szCs w:val="18"/>
                <w:lang w:val="en-US"/>
              </w:rPr>
              <w:t>ումների նախատեսում</w:t>
            </w:r>
            <w:r w:rsidR="00217F79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992" w:type="dxa"/>
          </w:tcPr>
          <w:p w:rsidR="00493A4D" w:rsidRPr="00DA5A9D" w:rsidRDefault="006E4E3D" w:rsidP="00EF5753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14</w:t>
            </w:r>
          </w:p>
        </w:tc>
      </w:tr>
      <w:tr w:rsidR="00493A4D" w:rsidRPr="001F2BC7" w:rsidTr="00FC1CD2">
        <w:trPr>
          <w:trHeight w:val="489"/>
        </w:trPr>
        <w:tc>
          <w:tcPr>
            <w:tcW w:w="1696" w:type="dxa"/>
          </w:tcPr>
          <w:p w:rsidR="00493A4D" w:rsidRPr="00BD358F" w:rsidRDefault="00493A4D" w:rsidP="00EF5753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BD358F">
              <w:rPr>
                <w:rFonts w:ascii="GHEA Grapalat" w:hAnsi="GHEA Grapalat"/>
                <w:sz w:val="18"/>
                <w:szCs w:val="18"/>
              </w:rPr>
              <w:lastRenderedPageBreak/>
              <w:t>Հատկացում (մլն դրամ)</w:t>
            </w:r>
          </w:p>
        </w:tc>
        <w:tc>
          <w:tcPr>
            <w:tcW w:w="1418" w:type="dxa"/>
          </w:tcPr>
          <w:p w:rsidR="00493A4D" w:rsidRPr="00DA5A9D" w:rsidRDefault="006E4E3D" w:rsidP="00EF5753">
            <w:pPr>
              <w:spacing w:line="276" w:lineRule="auto"/>
              <w:jc w:val="right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DA5A9D">
              <w:rPr>
                <w:rFonts w:ascii="GHEA Grapalat" w:hAnsi="GHEA Grapalat" w:cs="Calibri"/>
                <w:sz w:val="18"/>
                <w:szCs w:val="18"/>
                <w:lang w:val="en-US"/>
              </w:rPr>
              <w:t>17,062.8</w:t>
            </w:r>
          </w:p>
        </w:tc>
        <w:tc>
          <w:tcPr>
            <w:tcW w:w="850" w:type="dxa"/>
          </w:tcPr>
          <w:p w:rsidR="00493A4D" w:rsidRPr="00DA5A9D" w:rsidRDefault="006E4E3D" w:rsidP="00EF5753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>27,764.7</w:t>
            </w:r>
          </w:p>
        </w:tc>
        <w:tc>
          <w:tcPr>
            <w:tcW w:w="5245" w:type="dxa"/>
          </w:tcPr>
          <w:p w:rsidR="00493A4D" w:rsidRPr="00217F79" w:rsidRDefault="00D84FC2" w:rsidP="00D84FC2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Հիմնականում պ</w:t>
            </w:r>
            <w:r w:rsidR="00A132C6">
              <w:rPr>
                <w:rFonts w:ascii="GHEA Grapalat" w:hAnsi="GHEA Grapalat"/>
                <w:sz w:val="18"/>
                <w:szCs w:val="18"/>
              </w:rPr>
              <w:t>այմանավորված է վ</w:t>
            </w:r>
            <w:r w:rsidR="00975031">
              <w:rPr>
                <w:rFonts w:ascii="GHEA Grapalat" w:hAnsi="GHEA Grapalat"/>
                <w:sz w:val="18"/>
                <w:szCs w:val="18"/>
                <w:lang w:val="en-US"/>
              </w:rPr>
              <w:t>երոնշյալ միջոցառումների</w:t>
            </w:r>
            <w:r w:rsidR="00A132C6">
              <w:rPr>
                <w:rFonts w:ascii="GHEA Grapalat" w:hAnsi="GHEA Grapalat"/>
                <w:sz w:val="18"/>
                <w:szCs w:val="18"/>
              </w:rPr>
              <w:t xml:space="preserve"> ավելացմամբ</w:t>
            </w:r>
            <w:r w:rsidR="00217F79"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992" w:type="dxa"/>
          </w:tcPr>
          <w:p w:rsidR="00493A4D" w:rsidRPr="00DA5A9D" w:rsidRDefault="00FC419D" w:rsidP="00EF5753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>27,440.7</w:t>
            </w:r>
          </w:p>
        </w:tc>
      </w:tr>
    </w:tbl>
    <w:p w:rsidR="00493A4D" w:rsidRPr="00767BD8" w:rsidRDefault="00493A4D" w:rsidP="00767BD8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</w:rPr>
      </w:pPr>
    </w:p>
    <w:p w:rsidR="001F2BC7" w:rsidRDefault="00A25A1E" w:rsidP="00A25A1E">
      <w:pPr>
        <w:spacing w:line="276" w:lineRule="auto"/>
        <w:jc w:val="both"/>
        <w:rPr>
          <w:rFonts w:ascii="GHEA Grapalat" w:hAnsi="GHEA Grapalat"/>
        </w:rPr>
      </w:pPr>
      <w:r>
        <w:rPr>
          <w:rFonts w:ascii="GHEA Grapalat" w:eastAsia="Calibri" w:hAnsi="GHEA Grapalat"/>
          <w:bCs/>
          <w:lang w:val="en-US"/>
        </w:rPr>
        <w:drawing>
          <wp:inline distT="0" distB="0" distL="0" distR="0" wp14:anchorId="2D4A1A3A" wp14:editId="0EDCE5C3">
            <wp:extent cx="6468110" cy="2523066"/>
            <wp:effectExtent l="0" t="0" r="8890" b="1079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A27FF" w:rsidRPr="00767BD8" w:rsidRDefault="007A27FF" w:rsidP="004C51AA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</w:rPr>
      </w:pPr>
    </w:p>
    <w:p w:rsidR="00A07447" w:rsidRPr="00283577" w:rsidRDefault="00FE0CDC" w:rsidP="00283577">
      <w:pPr>
        <w:pStyle w:val="Heading6"/>
        <w:numPr>
          <w:ilvl w:val="5"/>
          <w:numId w:val="4"/>
        </w:numPr>
        <w:tabs>
          <w:tab w:val="left" w:pos="1843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proofErr w:type="spellStart"/>
      <w:r w:rsidRPr="00283577">
        <w:rPr>
          <w:rFonts w:ascii="GHEA Grapalat" w:hAnsi="GHEA Grapalat"/>
          <w:b/>
          <w:color w:val="auto"/>
          <w:sz w:val="24"/>
          <w:szCs w:val="24"/>
        </w:rPr>
        <w:t>Պետական</w:t>
      </w:r>
      <w:proofErr w:type="spellEnd"/>
      <w:r w:rsidRPr="00283577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283577">
        <w:rPr>
          <w:rFonts w:ascii="GHEA Grapalat" w:hAnsi="GHEA Grapalat"/>
          <w:b/>
          <w:color w:val="auto"/>
          <w:sz w:val="24"/>
          <w:szCs w:val="24"/>
        </w:rPr>
        <w:t>տուրքեր</w:t>
      </w:r>
      <w:proofErr w:type="spellEnd"/>
      <w:r w:rsidRPr="00283577">
        <w:rPr>
          <w:rFonts w:ascii="GHEA Grapalat" w:hAnsi="GHEA Grapalat"/>
          <w:b/>
          <w:color w:val="auto"/>
          <w:sz w:val="24"/>
          <w:szCs w:val="24"/>
        </w:rPr>
        <w:t xml:space="preserve"> և </w:t>
      </w:r>
      <w:proofErr w:type="spellStart"/>
      <w:r w:rsidRPr="00283577">
        <w:rPr>
          <w:rFonts w:ascii="GHEA Grapalat" w:hAnsi="GHEA Grapalat"/>
          <w:b/>
          <w:color w:val="auto"/>
          <w:sz w:val="24"/>
          <w:szCs w:val="24"/>
        </w:rPr>
        <w:t>այլ</w:t>
      </w:r>
      <w:proofErr w:type="spellEnd"/>
      <w:r w:rsidRPr="00283577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283577">
        <w:rPr>
          <w:rFonts w:ascii="GHEA Grapalat" w:hAnsi="GHEA Grapalat"/>
          <w:b/>
          <w:color w:val="auto"/>
          <w:sz w:val="24"/>
          <w:szCs w:val="24"/>
        </w:rPr>
        <w:t>եկամուտներ</w:t>
      </w:r>
      <w:proofErr w:type="spellEnd"/>
    </w:p>
    <w:p w:rsidR="00FE0CDC" w:rsidRPr="00A07447" w:rsidRDefault="00A07447" w:rsidP="00BF4BA1">
      <w:pPr>
        <w:pStyle w:val="Caption"/>
        <w:keepNext/>
        <w:tabs>
          <w:tab w:val="left" w:pos="1276"/>
        </w:tabs>
        <w:spacing w:after="0" w:line="276" w:lineRule="auto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Աղյուսակ 2.</w:t>
      </w:r>
      <w:r w:rsidR="00561FC3" w:rsidRPr="00A07447">
        <w:rPr>
          <w:rFonts w:ascii="GHEA Grapalat" w:hAnsi="GHEA Grapalat"/>
          <w:sz w:val="18"/>
          <w:szCs w:val="18"/>
          <w:lang w:val="hy-AM"/>
        </w:rPr>
        <w:t xml:space="preserve"> 2024թ</w:t>
      </w:r>
      <w:r w:rsidRPr="00A07447">
        <w:rPr>
          <w:rFonts w:ascii="GHEA Grapalat" w:hAnsi="GHEA Grapalat"/>
          <w:sz w:val="18"/>
          <w:szCs w:val="18"/>
          <w:lang w:val="hy-AM"/>
        </w:rPr>
        <w:t>.</w:t>
      </w:r>
      <w:r w:rsidR="00FE0CDC" w:rsidRPr="00A07447">
        <w:rPr>
          <w:rFonts w:ascii="GHEA Grapalat" w:hAnsi="GHEA Grapalat"/>
          <w:sz w:val="18"/>
          <w:szCs w:val="18"/>
          <w:lang w:val="hy-AM"/>
        </w:rPr>
        <w:t xml:space="preserve"> </w:t>
      </w:r>
      <w:r w:rsidR="00851C66">
        <w:rPr>
          <w:rFonts w:ascii="GHEA Grapalat" w:hAnsi="GHEA Grapalat"/>
          <w:sz w:val="18"/>
          <w:szCs w:val="18"/>
          <w:lang w:val="hy-AM"/>
        </w:rPr>
        <w:t xml:space="preserve">ՀՀ </w:t>
      </w:r>
      <w:r>
        <w:rPr>
          <w:rFonts w:ascii="GHEA Grapalat" w:hAnsi="GHEA Grapalat"/>
          <w:sz w:val="18"/>
          <w:szCs w:val="18"/>
          <w:lang w:val="hy-AM"/>
        </w:rPr>
        <w:t>ԱԳՆ</w:t>
      </w:r>
      <w:r w:rsidR="00FE0CDC" w:rsidRPr="00A07447">
        <w:rPr>
          <w:rFonts w:ascii="GHEA Grapalat" w:hAnsi="GHEA Grapalat"/>
          <w:sz w:val="18"/>
          <w:szCs w:val="18"/>
          <w:lang w:val="hy-AM"/>
        </w:rPr>
        <w:t xml:space="preserve"> և օտարերկրյա պետություն</w:t>
      </w:r>
      <w:r w:rsidR="001A693B" w:rsidRPr="00217F79">
        <w:rPr>
          <w:rFonts w:ascii="GHEA Grapalat" w:hAnsi="GHEA Grapalat"/>
          <w:sz w:val="18"/>
          <w:szCs w:val="18"/>
          <w:lang w:val="hy-AM"/>
        </w:rPr>
        <w:t>ներ</w:t>
      </w:r>
      <w:r w:rsidR="00FE0CDC" w:rsidRPr="00A07447">
        <w:rPr>
          <w:rFonts w:ascii="GHEA Grapalat" w:hAnsi="GHEA Grapalat"/>
          <w:sz w:val="18"/>
          <w:szCs w:val="18"/>
          <w:lang w:val="hy-AM"/>
        </w:rPr>
        <w:t>ում ՀՀ դիվանագիտական ծառայության մարմինների կողմից գանձված պետական տուրքերը և այլ եկամուտները (մլն դրամ)</w:t>
      </w:r>
    </w:p>
    <w:tbl>
      <w:tblPr>
        <w:tblStyle w:val="TableGrid"/>
        <w:tblW w:w="10206" w:type="dxa"/>
        <w:tblInd w:w="-5" w:type="dxa"/>
        <w:tblLook w:val="04A0" w:firstRow="1" w:lastRow="0" w:firstColumn="1" w:lastColumn="0" w:noHBand="0" w:noVBand="1"/>
      </w:tblPr>
      <w:tblGrid>
        <w:gridCol w:w="3002"/>
        <w:gridCol w:w="2155"/>
        <w:gridCol w:w="2029"/>
        <w:gridCol w:w="3020"/>
      </w:tblGrid>
      <w:tr w:rsidR="00FE0CDC" w:rsidRPr="001F2BC7" w:rsidTr="00EF5753">
        <w:trPr>
          <w:trHeight w:val="537"/>
        </w:trPr>
        <w:tc>
          <w:tcPr>
            <w:tcW w:w="3002" w:type="dxa"/>
            <w:shd w:val="clear" w:color="auto" w:fill="D9E2F3" w:themeFill="accent5" w:themeFillTint="33"/>
          </w:tcPr>
          <w:p w:rsidR="00FE0CDC" w:rsidRPr="00281370" w:rsidRDefault="00FE0CDC" w:rsidP="00F368E4">
            <w:pPr>
              <w:pStyle w:val="ListParagraph"/>
              <w:ind w:left="0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</w:p>
        </w:tc>
        <w:tc>
          <w:tcPr>
            <w:tcW w:w="2155" w:type="dxa"/>
            <w:shd w:val="clear" w:color="auto" w:fill="D9E2F3" w:themeFill="accent5" w:themeFillTint="33"/>
          </w:tcPr>
          <w:p w:rsidR="00FE0CDC" w:rsidRPr="00281370" w:rsidRDefault="00FE0CDC" w:rsidP="00A07447">
            <w:pPr>
              <w:pStyle w:val="ListParagraph"/>
              <w:ind w:left="0"/>
              <w:jc w:val="center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81370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20</w:t>
            </w:r>
            <w:r w:rsidR="00D83542" w:rsidRPr="00281370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24</w:t>
            </w:r>
            <w:r w:rsidRPr="00281370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թ. ճշտված պլան</w:t>
            </w:r>
          </w:p>
        </w:tc>
        <w:tc>
          <w:tcPr>
            <w:tcW w:w="2029" w:type="dxa"/>
            <w:shd w:val="clear" w:color="auto" w:fill="D9E2F3" w:themeFill="accent5" w:themeFillTint="33"/>
          </w:tcPr>
          <w:p w:rsidR="00FE0CDC" w:rsidRPr="00281370" w:rsidRDefault="00FE0CDC" w:rsidP="00A07447">
            <w:pPr>
              <w:pStyle w:val="ListParagraph"/>
              <w:ind w:left="0"/>
              <w:jc w:val="center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81370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20</w:t>
            </w:r>
            <w:r w:rsidR="00D83542" w:rsidRPr="00281370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24</w:t>
            </w:r>
            <w:r w:rsidRPr="00281370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3020" w:type="dxa"/>
            <w:shd w:val="clear" w:color="auto" w:fill="D9E2F3" w:themeFill="accent5" w:themeFillTint="33"/>
          </w:tcPr>
          <w:p w:rsidR="00FE0CDC" w:rsidRPr="00281370" w:rsidRDefault="00FE0CDC" w:rsidP="00F368E4">
            <w:pPr>
              <w:pStyle w:val="ListParagraph"/>
              <w:ind w:left="0"/>
              <w:jc w:val="center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81370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</w:tr>
      <w:tr w:rsidR="00FE0CDC" w:rsidRPr="001F2BC7" w:rsidTr="00851214">
        <w:trPr>
          <w:trHeight w:val="420"/>
        </w:trPr>
        <w:tc>
          <w:tcPr>
            <w:tcW w:w="3002" w:type="dxa"/>
          </w:tcPr>
          <w:p w:rsidR="00FE0CDC" w:rsidRPr="00A07447" w:rsidRDefault="00FE0CDC" w:rsidP="00281370">
            <w:pPr>
              <w:pStyle w:val="ListParagraph"/>
              <w:spacing w:after="0" w:line="276" w:lineRule="auto"/>
              <w:ind w:left="0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A07447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Պետական տուրքեր</w:t>
            </w:r>
          </w:p>
        </w:tc>
        <w:tc>
          <w:tcPr>
            <w:tcW w:w="2155" w:type="dxa"/>
          </w:tcPr>
          <w:p w:rsidR="00FE0CDC" w:rsidRPr="00A07447" w:rsidRDefault="00FE0CDC" w:rsidP="00281370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A07447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2,899.3</w:t>
            </w:r>
          </w:p>
        </w:tc>
        <w:tc>
          <w:tcPr>
            <w:tcW w:w="2029" w:type="dxa"/>
          </w:tcPr>
          <w:p w:rsidR="00FE0CDC" w:rsidRPr="00A07447" w:rsidRDefault="00FE0CDC" w:rsidP="00281370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A07447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2,927.8</w:t>
            </w:r>
          </w:p>
        </w:tc>
        <w:tc>
          <w:tcPr>
            <w:tcW w:w="3020" w:type="dxa"/>
          </w:tcPr>
          <w:p w:rsidR="00FE0CDC" w:rsidRPr="00A07447" w:rsidRDefault="00FE0CDC" w:rsidP="00281370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A07447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101.0</w:t>
            </w:r>
          </w:p>
        </w:tc>
      </w:tr>
      <w:tr w:rsidR="00FE0CDC" w:rsidRPr="001F2BC7" w:rsidTr="00851214">
        <w:trPr>
          <w:trHeight w:val="413"/>
        </w:trPr>
        <w:tc>
          <w:tcPr>
            <w:tcW w:w="3002" w:type="dxa"/>
          </w:tcPr>
          <w:p w:rsidR="00FE0CDC" w:rsidRPr="00A07447" w:rsidRDefault="00FE0CDC" w:rsidP="00281370">
            <w:pPr>
              <w:pStyle w:val="ListParagraph"/>
              <w:spacing w:after="0" w:line="276" w:lineRule="auto"/>
              <w:ind w:left="0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A07447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Այլ եկամուտներ</w:t>
            </w:r>
          </w:p>
        </w:tc>
        <w:tc>
          <w:tcPr>
            <w:tcW w:w="2155" w:type="dxa"/>
          </w:tcPr>
          <w:p w:rsidR="00FE0CDC" w:rsidRPr="00A07447" w:rsidRDefault="00FE0CDC" w:rsidP="00281370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A07447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99.4</w:t>
            </w:r>
          </w:p>
        </w:tc>
        <w:tc>
          <w:tcPr>
            <w:tcW w:w="2029" w:type="dxa"/>
          </w:tcPr>
          <w:p w:rsidR="00FE0CDC" w:rsidRPr="00A07447" w:rsidRDefault="00FE0CDC" w:rsidP="00281370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A07447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292.3</w:t>
            </w:r>
          </w:p>
        </w:tc>
        <w:tc>
          <w:tcPr>
            <w:tcW w:w="3020" w:type="dxa"/>
          </w:tcPr>
          <w:p w:rsidR="00FE0CDC" w:rsidRPr="00A07447" w:rsidRDefault="00A07447" w:rsidP="00281370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294.1</w:t>
            </w:r>
          </w:p>
        </w:tc>
      </w:tr>
    </w:tbl>
    <w:p w:rsidR="00C46D5C" w:rsidRDefault="00C46D5C" w:rsidP="00203442">
      <w:pPr>
        <w:spacing w:after="240"/>
        <w:ind w:left="567"/>
        <w:jc w:val="both"/>
        <w:rPr>
          <w:rFonts w:ascii="GHEA Grapalat" w:hAnsi="GHEA Grapalat" w:cs="GHEA Grapalat"/>
          <w:b/>
          <w:sz w:val="22"/>
          <w:szCs w:val="22"/>
        </w:rPr>
      </w:pPr>
    </w:p>
    <w:p w:rsidR="00FE0CDC" w:rsidRPr="007608BC" w:rsidRDefault="00FE0CDC" w:rsidP="007608BC">
      <w:pPr>
        <w:pStyle w:val="Heading5"/>
        <w:numPr>
          <w:ilvl w:val="4"/>
          <w:numId w:val="4"/>
        </w:numPr>
        <w:tabs>
          <w:tab w:val="left" w:pos="1134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proofErr w:type="spellStart"/>
      <w:r w:rsidRPr="007608BC">
        <w:rPr>
          <w:rFonts w:ascii="GHEA Grapalat" w:hAnsi="GHEA Grapalat"/>
          <w:b/>
          <w:color w:val="auto"/>
          <w:sz w:val="24"/>
          <w:szCs w:val="24"/>
        </w:rPr>
        <w:t>Ծախսերի</w:t>
      </w:r>
      <w:proofErr w:type="spellEnd"/>
      <w:r w:rsidRPr="007608BC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7608BC">
        <w:rPr>
          <w:rFonts w:ascii="GHEA Grapalat" w:hAnsi="GHEA Grapalat"/>
          <w:b/>
          <w:color w:val="auto"/>
          <w:sz w:val="24"/>
          <w:szCs w:val="24"/>
        </w:rPr>
        <w:t>կատարման</w:t>
      </w:r>
      <w:proofErr w:type="spellEnd"/>
      <w:r w:rsidRPr="007608BC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7608BC">
        <w:rPr>
          <w:rFonts w:ascii="GHEA Grapalat" w:hAnsi="GHEA Grapalat"/>
          <w:b/>
          <w:color w:val="auto"/>
          <w:sz w:val="24"/>
          <w:szCs w:val="24"/>
        </w:rPr>
        <w:t>վերլուծություն</w:t>
      </w:r>
      <w:proofErr w:type="spellEnd"/>
    </w:p>
    <w:p w:rsidR="00A71D28" w:rsidRPr="00A71D28" w:rsidRDefault="00A71D28" w:rsidP="00203442">
      <w:pPr>
        <w:spacing w:after="240"/>
        <w:ind w:left="567"/>
        <w:jc w:val="both"/>
        <w:rPr>
          <w:rFonts w:ascii="GHEA Grapalat" w:hAnsi="GHEA Grapalat" w:cs="GHEA Grapalat"/>
          <w:b/>
          <w:sz w:val="22"/>
          <w:szCs w:val="22"/>
        </w:rPr>
      </w:pPr>
      <w:r>
        <w:rPr>
          <w:rFonts w:ascii="GHEA Grapalat" w:hAnsi="GHEA Grapalat" w:cs="GHEA Grapalat"/>
          <w:b/>
          <w:sz w:val="22"/>
          <w:szCs w:val="22"/>
        </w:rPr>
        <w:t>ԱԳՆ ծախսը՝ 27.4 մլրդ դրամ, կատարողականը՝ 98.8</w:t>
      </w:r>
      <w:r w:rsidRPr="00A71D28">
        <w:rPr>
          <w:rFonts w:ascii="GHEA Grapalat" w:hAnsi="GHEA Grapalat" w:cs="GHEA Grapalat"/>
          <w:b/>
          <w:sz w:val="22"/>
          <w:szCs w:val="22"/>
        </w:rPr>
        <w:t>%</w:t>
      </w:r>
      <w:r>
        <w:rPr>
          <w:rFonts w:ascii="GHEA Grapalat" w:hAnsi="GHEA Grapalat" w:cs="GHEA Grapalat"/>
          <w:b/>
          <w:sz w:val="22"/>
          <w:szCs w:val="22"/>
        </w:rPr>
        <w:t>:</w:t>
      </w:r>
    </w:p>
    <w:p w:rsidR="00FE0CDC" w:rsidRPr="00203442" w:rsidRDefault="009F5E34" w:rsidP="003D1727">
      <w:pPr>
        <w:pStyle w:val="Caption"/>
        <w:keepNext/>
        <w:tabs>
          <w:tab w:val="left" w:pos="1276"/>
        </w:tabs>
        <w:spacing w:after="0" w:line="276" w:lineRule="auto"/>
        <w:jc w:val="lef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noProof/>
          <w:sz w:val="18"/>
          <w:szCs w:val="18"/>
          <w:lang w:val="hy-AM"/>
        </w:rPr>
        <w:t>Աղյուս</w:t>
      </w:r>
      <w:r w:rsidR="00203442" w:rsidRPr="00203442">
        <w:rPr>
          <w:rFonts w:ascii="GHEA Grapalat" w:hAnsi="GHEA Grapalat"/>
          <w:noProof/>
          <w:sz w:val="18"/>
          <w:szCs w:val="18"/>
          <w:lang w:val="hy-AM"/>
        </w:rPr>
        <w:t>ակ 3.</w:t>
      </w:r>
      <w:r w:rsidR="00FE0CDC" w:rsidRPr="00F364A0">
        <w:rPr>
          <w:rFonts w:ascii="GHEA Grapalat" w:hAnsi="GHEA Grapalat"/>
          <w:noProof/>
          <w:szCs w:val="20"/>
          <w:lang w:val="hy-AM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 xml:space="preserve">2024թ. </w:t>
      </w:r>
      <w:r w:rsidR="00851C66">
        <w:rPr>
          <w:rFonts w:ascii="GHEA Grapalat" w:hAnsi="GHEA Grapalat"/>
          <w:sz w:val="18"/>
          <w:szCs w:val="18"/>
          <w:lang w:val="hy-AM"/>
        </w:rPr>
        <w:t xml:space="preserve">ՀՀ </w:t>
      </w:r>
      <w:r w:rsidRPr="00851C66">
        <w:rPr>
          <w:rFonts w:ascii="GHEA Grapalat" w:hAnsi="GHEA Grapalat"/>
          <w:sz w:val="18"/>
          <w:szCs w:val="18"/>
          <w:lang w:val="hy-AM"/>
        </w:rPr>
        <w:t>ԱԳՆ</w:t>
      </w:r>
      <w:r w:rsidR="00FE0CDC" w:rsidRPr="00203442">
        <w:rPr>
          <w:rFonts w:ascii="GHEA Grapalat" w:hAnsi="GHEA Grapalat"/>
          <w:sz w:val="18"/>
          <w:szCs w:val="18"/>
          <w:lang w:val="hy-AM"/>
        </w:rPr>
        <w:t xml:space="preserve"> կողմից իրականացված </w:t>
      </w:r>
      <w:r w:rsidR="00203442">
        <w:rPr>
          <w:rFonts w:ascii="GHEA Grapalat" w:hAnsi="GHEA Grapalat"/>
          <w:sz w:val="18"/>
          <w:szCs w:val="18"/>
          <w:lang w:val="hy-AM"/>
        </w:rPr>
        <w:t>ծրագրերը</w:t>
      </w:r>
      <w:r w:rsidR="00FE0CDC" w:rsidRPr="00203442">
        <w:rPr>
          <w:rFonts w:ascii="GHEA Grapalat" w:hAnsi="GHEA Grapalat"/>
          <w:sz w:val="18"/>
          <w:szCs w:val="18"/>
          <w:lang w:val="hy-AM"/>
        </w:rPr>
        <w:t xml:space="preserve"> (մլն դրամ)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97"/>
        <w:gridCol w:w="993"/>
        <w:gridCol w:w="992"/>
        <w:gridCol w:w="992"/>
        <w:gridCol w:w="1521"/>
        <w:gridCol w:w="1070"/>
        <w:gridCol w:w="1236"/>
      </w:tblGrid>
      <w:tr w:rsidR="00FE0CDC" w:rsidRPr="00F364A0" w:rsidTr="00EF5753">
        <w:trPr>
          <w:trHeight w:val="300"/>
          <w:jc w:val="center"/>
        </w:trPr>
        <w:tc>
          <w:tcPr>
            <w:tcW w:w="3397" w:type="dxa"/>
            <w:shd w:val="clear" w:color="auto" w:fill="D9E2F3" w:themeFill="accent5" w:themeFillTint="33"/>
            <w:noWrap/>
            <w:vAlign w:val="bottom"/>
          </w:tcPr>
          <w:p w:rsidR="00FE0CDC" w:rsidRPr="0056415E" w:rsidRDefault="00FE0CDC" w:rsidP="0056415E">
            <w:pPr>
              <w:pStyle w:val="ListParagraph"/>
              <w:spacing w:after="0" w:line="276" w:lineRule="auto"/>
              <w:ind w:left="0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</w:p>
        </w:tc>
        <w:tc>
          <w:tcPr>
            <w:tcW w:w="993" w:type="dxa"/>
            <w:shd w:val="clear" w:color="auto" w:fill="D9E2F3" w:themeFill="accent5" w:themeFillTint="33"/>
          </w:tcPr>
          <w:p w:rsidR="00FE0CDC" w:rsidRPr="0056415E" w:rsidRDefault="00FE0CDC" w:rsidP="0056415E">
            <w:pPr>
              <w:pStyle w:val="ListParagraph"/>
              <w:spacing w:after="0" w:line="276" w:lineRule="auto"/>
              <w:ind w:left="0"/>
              <w:jc w:val="center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56415E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2023թ. փաստ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FE0CDC" w:rsidRPr="0056415E" w:rsidRDefault="00FE0CDC" w:rsidP="0056415E">
            <w:pPr>
              <w:pStyle w:val="ListParagraph"/>
              <w:spacing w:after="0" w:line="276" w:lineRule="auto"/>
              <w:ind w:left="0"/>
              <w:jc w:val="center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56415E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2024թ. ճշտված ծրագիր</w:t>
            </w:r>
          </w:p>
        </w:tc>
        <w:tc>
          <w:tcPr>
            <w:tcW w:w="992" w:type="dxa"/>
            <w:shd w:val="clear" w:color="auto" w:fill="D9E2F3" w:themeFill="accent5" w:themeFillTint="33"/>
            <w:noWrap/>
          </w:tcPr>
          <w:p w:rsidR="00FE0CDC" w:rsidRPr="0056415E" w:rsidRDefault="00FE0CDC" w:rsidP="0056415E">
            <w:pPr>
              <w:pStyle w:val="ListParagraph"/>
              <w:spacing w:after="0" w:line="276" w:lineRule="auto"/>
              <w:ind w:left="0"/>
              <w:jc w:val="center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56415E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2024թ. փաստ</w:t>
            </w:r>
          </w:p>
        </w:tc>
        <w:tc>
          <w:tcPr>
            <w:tcW w:w="1521" w:type="dxa"/>
            <w:shd w:val="clear" w:color="auto" w:fill="D9E2F3" w:themeFill="accent5" w:themeFillTint="33"/>
          </w:tcPr>
          <w:p w:rsidR="00FE0CDC" w:rsidRPr="0056415E" w:rsidRDefault="00FE0CDC" w:rsidP="0056415E">
            <w:pPr>
              <w:pStyle w:val="ListParagraph"/>
              <w:spacing w:after="0" w:line="276" w:lineRule="auto"/>
              <w:ind w:left="0"/>
              <w:jc w:val="center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56415E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Կատարո-ղականը ճշտված ծրագրի նկատմամբ (%)</w:t>
            </w:r>
          </w:p>
        </w:tc>
        <w:tc>
          <w:tcPr>
            <w:tcW w:w="1070" w:type="dxa"/>
            <w:shd w:val="clear" w:color="auto" w:fill="D9E2F3" w:themeFill="accent5" w:themeFillTint="33"/>
          </w:tcPr>
          <w:p w:rsidR="00FE0CDC" w:rsidRPr="0056415E" w:rsidRDefault="00FE0CDC" w:rsidP="0056415E">
            <w:pPr>
              <w:pStyle w:val="ListParagraph"/>
              <w:spacing w:after="0" w:line="276" w:lineRule="auto"/>
              <w:ind w:left="0"/>
              <w:jc w:val="center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56415E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2024թ. 2023թ.-ի նկատ-մամբ (%)</w:t>
            </w:r>
          </w:p>
        </w:tc>
        <w:tc>
          <w:tcPr>
            <w:tcW w:w="1236" w:type="dxa"/>
            <w:shd w:val="clear" w:color="auto" w:fill="D9E2F3" w:themeFill="accent5" w:themeFillTint="33"/>
          </w:tcPr>
          <w:p w:rsidR="00FE0CDC" w:rsidRPr="0056415E" w:rsidRDefault="00FE0CDC" w:rsidP="0056415E">
            <w:pPr>
              <w:pStyle w:val="ListParagraph"/>
              <w:spacing w:after="0" w:line="276" w:lineRule="auto"/>
              <w:ind w:left="0"/>
              <w:jc w:val="center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56415E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2024թ. և 2023թ. տարբե-րությունը</w:t>
            </w:r>
          </w:p>
        </w:tc>
      </w:tr>
      <w:tr w:rsidR="0056415E" w:rsidRPr="00F364A0" w:rsidTr="0056415E">
        <w:trPr>
          <w:trHeight w:val="332"/>
          <w:jc w:val="center"/>
        </w:trPr>
        <w:tc>
          <w:tcPr>
            <w:tcW w:w="3397" w:type="dxa"/>
          </w:tcPr>
          <w:p w:rsidR="0056415E" w:rsidRPr="003234E5" w:rsidRDefault="0056415E" w:rsidP="0056415E">
            <w:pPr>
              <w:spacing w:line="276" w:lineRule="auto"/>
              <w:rPr>
                <w:rFonts w:ascii="GHEA Grapalat" w:hAnsi="GHEA Grapalat"/>
                <w:b/>
                <w:sz w:val="18"/>
                <w:szCs w:val="18"/>
              </w:rPr>
            </w:pPr>
            <w:r w:rsidRPr="003234E5">
              <w:rPr>
                <w:rFonts w:ascii="GHEA Grapalat" w:hAnsi="GHEA Grapalat"/>
                <w:b/>
                <w:sz w:val="18"/>
                <w:szCs w:val="18"/>
              </w:rPr>
              <w:t>Ընդամենը</w:t>
            </w:r>
          </w:p>
        </w:tc>
        <w:tc>
          <w:tcPr>
            <w:tcW w:w="993" w:type="dxa"/>
          </w:tcPr>
          <w:p w:rsidR="0056415E" w:rsidRPr="00B11AE3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b/>
                <w:noProof/>
                <w:sz w:val="18"/>
                <w:szCs w:val="18"/>
                <w:lang w:val="hy-AM"/>
              </w:rPr>
            </w:pPr>
            <w:r w:rsidRPr="00B11AE3">
              <w:rPr>
                <w:rFonts w:ascii="GHEA Grapalat" w:eastAsia="Times New Roman" w:hAnsi="GHEA Grapalat" w:cs="Times New Roman"/>
                <w:b/>
                <w:noProof/>
                <w:sz w:val="18"/>
                <w:szCs w:val="18"/>
                <w:lang w:val="hy-AM"/>
              </w:rPr>
              <w:t>25,057.8</w:t>
            </w:r>
          </w:p>
        </w:tc>
        <w:tc>
          <w:tcPr>
            <w:tcW w:w="992" w:type="dxa"/>
          </w:tcPr>
          <w:p w:rsidR="0056415E" w:rsidRPr="00B11AE3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b/>
                <w:noProof/>
                <w:sz w:val="18"/>
                <w:szCs w:val="18"/>
                <w:lang w:val="hy-AM"/>
              </w:rPr>
            </w:pPr>
            <w:r w:rsidRPr="00B11AE3">
              <w:rPr>
                <w:rFonts w:ascii="GHEA Grapalat" w:eastAsia="Times New Roman" w:hAnsi="GHEA Grapalat" w:cs="Times New Roman"/>
                <w:b/>
                <w:noProof/>
                <w:sz w:val="18"/>
                <w:szCs w:val="18"/>
                <w:lang w:val="hy-AM"/>
              </w:rPr>
              <w:t>27,764.7</w:t>
            </w:r>
          </w:p>
        </w:tc>
        <w:tc>
          <w:tcPr>
            <w:tcW w:w="992" w:type="dxa"/>
          </w:tcPr>
          <w:p w:rsidR="0056415E" w:rsidRPr="00B11AE3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b/>
                <w:noProof/>
                <w:sz w:val="18"/>
                <w:szCs w:val="18"/>
                <w:lang w:val="hy-AM"/>
              </w:rPr>
            </w:pPr>
            <w:r w:rsidRPr="00B11AE3">
              <w:rPr>
                <w:rFonts w:ascii="GHEA Grapalat" w:eastAsia="Times New Roman" w:hAnsi="GHEA Grapalat" w:cs="Times New Roman"/>
                <w:b/>
                <w:noProof/>
                <w:sz w:val="18"/>
                <w:szCs w:val="18"/>
                <w:lang w:val="hy-AM"/>
              </w:rPr>
              <w:t>27,440.7</w:t>
            </w:r>
          </w:p>
        </w:tc>
        <w:tc>
          <w:tcPr>
            <w:tcW w:w="1521" w:type="dxa"/>
          </w:tcPr>
          <w:p w:rsidR="0056415E" w:rsidRPr="00B11AE3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b/>
                <w:noProof/>
                <w:sz w:val="18"/>
                <w:szCs w:val="18"/>
                <w:lang w:val="hy-AM"/>
              </w:rPr>
            </w:pPr>
            <w:r w:rsidRPr="00B11AE3">
              <w:rPr>
                <w:rFonts w:ascii="GHEA Grapalat" w:eastAsia="Times New Roman" w:hAnsi="GHEA Grapalat" w:cs="Times New Roman"/>
                <w:b/>
                <w:noProof/>
                <w:sz w:val="18"/>
                <w:szCs w:val="18"/>
                <w:lang w:val="hy-AM"/>
              </w:rPr>
              <w:t>98.8</w:t>
            </w:r>
          </w:p>
        </w:tc>
        <w:tc>
          <w:tcPr>
            <w:tcW w:w="1070" w:type="dxa"/>
          </w:tcPr>
          <w:p w:rsidR="0056415E" w:rsidRPr="00B11AE3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b/>
                <w:noProof/>
                <w:sz w:val="18"/>
                <w:szCs w:val="18"/>
                <w:lang w:val="hy-AM"/>
              </w:rPr>
            </w:pPr>
            <w:r w:rsidRPr="00B11AE3">
              <w:rPr>
                <w:rFonts w:ascii="GHEA Grapalat" w:eastAsia="Times New Roman" w:hAnsi="GHEA Grapalat" w:cs="Times New Roman"/>
                <w:b/>
                <w:noProof/>
                <w:sz w:val="18"/>
                <w:szCs w:val="18"/>
                <w:lang w:val="hy-AM"/>
              </w:rPr>
              <w:t>109.5</w:t>
            </w:r>
          </w:p>
        </w:tc>
        <w:tc>
          <w:tcPr>
            <w:tcW w:w="1236" w:type="dxa"/>
          </w:tcPr>
          <w:p w:rsidR="0056415E" w:rsidRPr="00B11AE3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b/>
                <w:noProof/>
                <w:sz w:val="18"/>
                <w:szCs w:val="18"/>
                <w:lang w:val="hy-AM"/>
              </w:rPr>
            </w:pPr>
            <w:r w:rsidRPr="00B11AE3">
              <w:rPr>
                <w:rFonts w:ascii="GHEA Grapalat" w:eastAsia="Times New Roman" w:hAnsi="GHEA Grapalat" w:cs="Times New Roman"/>
                <w:b/>
                <w:noProof/>
                <w:sz w:val="18"/>
                <w:szCs w:val="18"/>
                <w:lang w:val="hy-AM"/>
              </w:rPr>
              <w:t>2,382.9</w:t>
            </w:r>
          </w:p>
        </w:tc>
      </w:tr>
      <w:tr w:rsidR="0056415E" w:rsidRPr="00F364A0" w:rsidTr="0056415E">
        <w:trPr>
          <w:trHeight w:val="300"/>
          <w:jc w:val="center"/>
        </w:trPr>
        <w:tc>
          <w:tcPr>
            <w:tcW w:w="3397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Արտաքին գործերի ոլորտում Կառավարության քաղաքականության մշակում և իրականացում</w:t>
            </w:r>
          </w:p>
        </w:tc>
        <w:tc>
          <w:tcPr>
            <w:tcW w:w="993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2,809.7</w:t>
            </w:r>
          </w:p>
        </w:tc>
        <w:tc>
          <w:tcPr>
            <w:tcW w:w="992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2,985.4</w:t>
            </w:r>
          </w:p>
        </w:tc>
        <w:tc>
          <w:tcPr>
            <w:tcW w:w="992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2,941.8</w:t>
            </w:r>
          </w:p>
        </w:tc>
        <w:tc>
          <w:tcPr>
            <w:tcW w:w="1521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98.5</w:t>
            </w:r>
          </w:p>
        </w:tc>
        <w:tc>
          <w:tcPr>
            <w:tcW w:w="1070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104.7</w:t>
            </w:r>
          </w:p>
        </w:tc>
        <w:tc>
          <w:tcPr>
            <w:tcW w:w="1236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132.1</w:t>
            </w:r>
          </w:p>
        </w:tc>
      </w:tr>
      <w:tr w:rsidR="0056415E" w:rsidRPr="00F364A0" w:rsidTr="0056415E">
        <w:trPr>
          <w:trHeight w:val="300"/>
          <w:jc w:val="center"/>
        </w:trPr>
        <w:tc>
          <w:tcPr>
            <w:tcW w:w="3397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Համագործակցություն միջազգային կազմակերպությունների հետ</w:t>
            </w:r>
          </w:p>
        </w:tc>
        <w:tc>
          <w:tcPr>
            <w:tcW w:w="993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1,892.5</w:t>
            </w:r>
          </w:p>
        </w:tc>
        <w:tc>
          <w:tcPr>
            <w:tcW w:w="992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1,827.9</w:t>
            </w:r>
          </w:p>
        </w:tc>
        <w:tc>
          <w:tcPr>
            <w:tcW w:w="992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1,613.9</w:t>
            </w:r>
          </w:p>
        </w:tc>
        <w:tc>
          <w:tcPr>
            <w:tcW w:w="1521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88.3</w:t>
            </w:r>
          </w:p>
        </w:tc>
        <w:tc>
          <w:tcPr>
            <w:tcW w:w="1070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85.3</w:t>
            </w:r>
          </w:p>
        </w:tc>
        <w:tc>
          <w:tcPr>
            <w:tcW w:w="1236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(278.6)</w:t>
            </w:r>
          </w:p>
        </w:tc>
      </w:tr>
      <w:tr w:rsidR="0056415E" w:rsidRPr="00F364A0" w:rsidTr="0056415E">
        <w:trPr>
          <w:trHeight w:val="300"/>
          <w:jc w:val="center"/>
        </w:trPr>
        <w:tc>
          <w:tcPr>
            <w:tcW w:w="3397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lastRenderedPageBreak/>
              <w:t>Օտարերկրյա պետություններում ՀՀ դիվանագիտական ծառայության մարմինների գործունեության կազմակերպում և իրականացում</w:t>
            </w:r>
          </w:p>
        </w:tc>
        <w:tc>
          <w:tcPr>
            <w:tcW w:w="993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19,644.4</w:t>
            </w:r>
          </w:p>
        </w:tc>
        <w:tc>
          <w:tcPr>
            <w:tcW w:w="992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21,841.2</w:t>
            </w:r>
          </w:p>
        </w:tc>
        <w:tc>
          <w:tcPr>
            <w:tcW w:w="992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21,829.5</w:t>
            </w:r>
          </w:p>
        </w:tc>
        <w:tc>
          <w:tcPr>
            <w:tcW w:w="1521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99.9</w:t>
            </w:r>
          </w:p>
        </w:tc>
        <w:tc>
          <w:tcPr>
            <w:tcW w:w="1070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111.1</w:t>
            </w:r>
          </w:p>
        </w:tc>
        <w:tc>
          <w:tcPr>
            <w:tcW w:w="1236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2,185.1</w:t>
            </w:r>
          </w:p>
        </w:tc>
      </w:tr>
      <w:tr w:rsidR="0056415E" w:rsidRPr="00F364A0" w:rsidTr="0056415E">
        <w:trPr>
          <w:trHeight w:val="300"/>
          <w:jc w:val="center"/>
        </w:trPr>
        <w:tc>
          <w:tcPr>
            <w:tcW w:w="3397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Հայաստանի Հանրապետությունում և օտարերկրյա պետություններում արարողակարգային միջոցառումների իրականացում</w:t>
            </w:r>
          </w:p>
        </w:tc>
        <w:tc>
          <w:tcPr>
            <w:tcW w:w="993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381</w:t>
            </w:r>
            <w:r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.</w:t>
            </w: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4</w:t>
            </w:r>
          </w:p>
        </w:tc>
        <w:tc>
          <w:tcPr>
            <w:tcW w:w="992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687.7</w:t>
            </w:r>
          </w:p>
        </w:tc>
        <w:tc>
          <w:tcPr>
            <w:tcW w:w="992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672.3</w:t>
            </w:r>
          </w:p>
        </w:tc>
        <w:tc>
          <w:tcPr>
            <w:tcW w:w="1521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97.8</w:t>
            </w:r>
          </w:p>
        </w:tc>
        <w:tc>
          <w:tcPr>
            <w:tcW w:w="1070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176.3</w:t>
            </w:r>
          </w:p>
        </w:tc>
        <w:tc>
          <w:tcPr>
            <w:tcW w:w="1236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290.9</w:t>
            </w:r>
          </w:p>
        </w:tc>
      </w:tr>
      <w:tr w:rsidR="0056415E" w:rsidRPr="00203442" w:rsidTr="0056415E">
        <w:trPr>
          <w:trHeight w:val="300"/>
          <w:jc w:val="center"/>
        </w:trPr>
        <w:tc>
          <w:tcPr>
            <w:tcW w:w="3397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Այլ ծրագրեր</w:t>
            </w:r>
          </w:p>
        </w:tc>
        <w:tc>
          <w:tcPr>
            <w:tcW w:w="993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329.8</w:t>
            </w:r>
          </w:p>
        </w:tc>
        <w:tc>
          <w:tcPr>
            <w:tcW w:w="992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6E6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422.4</w:t>
            </w:r>
          </w:p>
        </w:tc>
        <w:tc>
          <w:tcPr>
            <w:tcW w:w="992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383.2</w:t>
            </w:r>
          </w:p>
        </w:tc>
        <w:tc>
          <w:tcPr>
            <w:tcW w:w="1521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90.7</w:t>
            </w:r>
          </w:p>
        </w:tc>
        <w:tc>
          <w:tcPr>
            <w:tcW w:w="1070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 w:rsidRPr="00203442"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116.2</w:t>
            </w:r>
          </w:p>
        </w:tc>
        <w:tc>
          <w:tcPr>
            <w:tcW w:w="1236" w:type="dxa"/>
          </w:tcPr>
          <w:p w:rsidR="0056415E" w:rsidRPr="00203442" w:rsidRDefault="0056415E" w:rsidP="0056415E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noProof/>
                <w:sz w:val="18"/>
                <w:szCs w:val="18"/>
                <w:lang w:val="hy-AM"/>
              </w:rPr>
              <w:t>53.4</w:t>
            </w:r>
          </w:p>
        </w:tc>
      </w:tr>
    </w:tbl>
    <w:p w:rsidR="005F3E96" w:rsidRPr="00767BD8" w:rsidRDefault="005F3E96" w:rsidP="00767BD8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</w:rPr>
      </w:pPr>
    </w:p>
    <w:p w:rsidR="00AA6AF4" w:rsidRPr="00217F79" w:rsidRDefault="000566E2" w:rsidP="005A6172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</w:rPr>
      </w:pPr>
      <w:r w:rsidRPr="00203442">
        <w:rPr>
          <w:rFonts w:ascii="GHEA Grapalat" w:hAnsi="GHEA Grapalat"/>
          <w:sz w:val="22"/>
          <w:szCs w:val="22"/>
        </w:rPr>
        <w:t xml:space="preserve">Արտաքին գործերի նախարարության </w:t>
      </w:r>
      <w:r w:rsidR="00AA6AF4" w:rsidRPr="00203442">
        <w:rPr>
          <w:rFonts w:ascii="GHEA Grapalat" w:hAnsi="GHEA Grapalat"/>
          <w:sz w:val="22"/>
          <w:szCs w:val="22"/>
        </w:rPr>
        <w:t>պատասխանատվությամբ 202</w:t>
      </w:r>
      <w:r w:rsidR="00CB6633" w:rsidRPr="00203442">
        <w:rPr>
          <w:rFonts w:ascii="GHEA Grapalat" w:hAnsi="GHEA Grapalat"/>
          <w:sz w:val="22"/>
          <w:szCs w:val="22"/>
        </w:rPr>
        <w:t>4</w:t>
      </w:r>
      <w:r w:rsidR="00AA6AF4" w:rsidRPr="00203442">
        <w:rPr>
          <w:rFonts w:ascii="GHEA Grapalat" w:hAnsi="GHEA Grapalat"/>
          <w:sz w:val="22"/>
          <w:szCs w:val="22"/>
        </w:rPr>
        <w:t>թ</w:t>
      </w:r>
      <w:r w:rsidR="00004325">
        <w:rPr>
          <w:rFonts w:ascii="GHEA Grapalat" w:hAnsi="GHEA Grapalat"/>
          <w:sz w:val="22"/>
          <w:szCs w:val="22"/>
        </w:rPr>
        <w:t>.</w:t>
      </w:r>
      <w:r w:rsidR="00AA6AF4" w:rsidRPr="00203442">
        <w:rPr>
          <w:rFonts w:ascii="GHEA Grapalat" w:hAnsi="GHEA Grapalat"/>
          <w:sz w:val="22"/>
          <w:szCs w:val="22"/>
        </w:rPr>
        <w:t xml:space="preserve"> ընթացքում կատարվել է պետական բյուջեի 6 ծրագիր, որոնց գծով ծախսերը կազմել են </w:t>
      </w:r>
      <w:r w:rsidR="00CB6633" w:rsidRPr="00203442">
        <w:rPr>
          <w:rFonts w:ascii="GHEA Grapalat" w:hAnsi="GHEA Grapalat"/>
          <w:sz w:val="22"/>
          <w:szCs w:val="22"/>
        </w:rPr>
        <w:t xml:space="preserve">27.4 </w:t>
      </w:r>
      <w:r w:rsidR="00AA6AF4" w:rsidRPr="00203442">
        <w:rPr>
          <w:rFonts w:ascii="GHEA Grapalat" w:hAnsi="GHEA Grapalat"/>
          <w:sz w:val="22"/>
          <w:szCs w:val="22"/>
        </w:rPr>
        <w:t xml:space="preserve">մլրդ դրամ կամ ծրագրված ցուցանիշի </w:t>
      </w:r>
      <w:r w:rsidR="00E405F8" w:rsidRPr="00203442">
        <w:rPr>
          <w:rFonts w:ascii="GHEA Grapalat" w:hAnsi="GHEA Grapalat"/>
          <w:sz w:val="22"/>
          <w:szCs w:val="22"/>
        </w:rPr>
        <w:t>98.8</w:t>
      </w:r>
      <w:r w:rsidR="00AA6AF4" w:rsidRPr="00203442">
        <w:rPr>
          <w:rFonts w:ascii="GHEA Grapalat" w:hAnsi="GHEA Grapalat"/>
          <w:sz w:val="22"/>
          <w:szCs w:val="22"/>
        </w:rPr>
        <w:t xml:space="preserve">%-ը: Նախորդ տարվա համեմատ նախարարության ծախսերն աճել են </w:t>
      </w:r>
      <w:r w:rsidR="00CB6095" w:rsidRPr="00203442">
        <w:rPr>
          <w:rFonts w:ascii="GHEA Grapalat" w:hAnsi="GHEA Grapalat"/>
          <w:sz w:val="22"/>
          <w:szCs w:val="22"/>
        </w:rPr>
        <w:t>9.5</w:t>
      </w:r>
      <w:r w:rsidR="00AA6AF4" w:rsidRPr="00203442">
        <w:rPr>
          <w:rFonts w:ascii="GHEA Grapalat" w:hAnsi="GHEA Grapalat"/>
          <w:sz w:val="22"/>
          <w:szCs w:val="22"/>
        </w:rPr>
        <w:t xml:space="preserve">%-ով կամ </w:t>
      </w:r>
      <w:r w:rsidR="00CB6633" w:rsidRPr="00203442">
        <w:rPr>
          <w:rFonts w:ascii="GHEA Grapalat" w:hAnsi="GHEA Grapalat"/>
          <w:sz w:val="22"/>
          <w:szCs w:val="22"/>
        </w:rPr>
        <w:t>2.4</w:t>
      </w:r>
      <w:r w:rsidR="00AA6AF4" w:rsidRPr="00203442">
        <w:rPr>
          <w:rFonts w:ascii="GHEA Grapalat" w:hAnsi="GHEA Grapalat"/>
          <w:sz w:val="22"/>
          <w:szCs w:val="22"/>
        </w:rPr>
        <w:t xml:space="preserve"> մլրդ դրա</w:t>
      </w:r>
      <w:r w:rsidR="00561FC3" w:rsidRPr="00203442">
        <w:rPr>
          <w:rFonts w:ascii="GHEA Grapalat" w:hAnsi="GHEA Grapalat"/>
          <w:sz w:val="22"/>
          <w:szCs w:val="22"/>
        </w:rPr>
        <w:t>մով՝ հիմնականում պայմանավորված օ</w:t>
      </w:r>
      <w:r w:rsidR="00AA6AF4" w:rsidRPr="00203442">
        <w:rPr>
          <w:rFonts w:ascii="GHEA Grapalat" w:hAnsi="GHEA Grapalat"/>
          <w:sz w:val="22"/>
          <w:szCs w:val="22"/>
        </w:rPr>
        <w:t>տարերկրյա պետություններում ՀՀ դիվանագիտական ծառայության մարմինների գործունեության կազմակերպման և իրականացման ծրագրի շրջանակներում կատարված ծախսերի աճով:</w:t>
      </w:r>
      <w:r w:rsidR="003D0DE8" w:rsidRPr="00217F79">
        <w:rPr>
          <w:rFonts w:ascii="GHEA Grapalat" w:hAnsi="GHEA Grapalat"/>
          <w:sz w:val="22"/>
          <w:szCs w:val="22"/>
        </w:rPr>
        <w:t xml:space="preserve"> </w:t>
      </w:r>
    </w:p>
    <w:p w:rsidR="009A4791" w:rsidRPr="00217F79" w:rsidRDefault="00AA6AF4" w:rsidP="009A4791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</w:rPr>
      </w:pPr>
      <w:r w:rsidRPr="003B30FD">
        <w:rPr>
          <w:rFonts w:ascii="GHEA Grapalat" w:hAnsi="GHEA Grapalat"/>
          <w:i/>
          <w:sz w:val="22"/>
          <w:szCs w:val="22"/>
        </w:rPr>
        <w:t>Արտաքին գործերի ոլորտում Կառավարության քաղաքականության մշակման և իրականացման</w:t>
      </w:r>
      <w:r w:rsidRPr="00203442">
        <w:rPr>
          <w:rFonts w:ascii="GHEA Grapalat" w:hAnsi="GHEA Grapalat"/>
          <w:sz w:val="22"/>
          <w:szCs w:val="22"/>
        </w:rPr>
        <w:t xml:space="preserve"> ծրագրի ծախսերը հաշվետու տարում կազմել են 2.</w:t>
      </w:r>
      <w:r w:rsidR="00891331" w:rsidRPr="00203442">
        <w:rPr>
          <w:rFonts w:ascii="GHEA Grapalat" w:hAnsi="GHEA Grapalat"/>
          <w:sz w:val="22"/>
          <w:szCs w:val="22"/>
        </w:rPr>
        <w:t>9</w:t>
      </w:r>
      <w:r w:rsidRPr="00203442">
        <w:rPr>
          <w:rFonts w:ascii="GHEA Grapalat" w:hAnsi="GHEA Grapalat"/>
          <w:sz w:val="22"/>
          <w:szCs w:val="22"/>
        </w:rPr>
        <w:t xml:space="preserve"> մլրդ դրամ կամ նախատեսվածի 98.5%-ը: Շեղումը մասամբ պայմանավորված է նրանով, որ</w:t>
      </w:r>
      <w:r w:rsidR="008C1BCA">
        <w:rPr>
          <w:rFonts w:ascii="GHEA Grapalat" w:hAnsi="GHEA Grapalat"/>
          <w:sz w:val="22"/>
          <w:szCs w:val="22"/>
        </w:rPr>
        <w:t xml:space="preserve"> </w:t>
      </w:r>
      <w:r w:rsidR="005276AD" w:rsidRPr="00203442">
        <w:rPr>
          <w:rFonts w:ascii="GHEA Grapalat" w:hAnsi="GHEA Grapalat"/>
          <w:sz w:val="22"/>
          <w:szCs w:val="22"/>
        </w:rPr>
        <w:t>«Արտաքին գործերի նախարարության շենքային պայմանների բարելավում» միջոցառման շրջանակներում</w:t>
      </w:r>
      <w:r w:rsidR="008C1BCA">
        <w:rPr>
          <w:rFonts w:ascii="GHEA Grapalat" w:hAnsi="GHEA Grapalat"/>
          <w:sz w:val="22"/>
          <w:szCs w:val="22"/>
        </w:rPr>
        <w:t xml:space="preserve"> </w:t>
      </w:r>
      <w:r w:rsidRPr="00203442">
        <w:rPr>
          <w:rFonts w:ascii="GHEA Grapalat" w:hAnsi="GHEA Grapalat"/>
          <w:sz w:val="22"/>
          <w:szCs w:val="22"/>
        </w:rPr>
        <w:t>նախատեսված 2</w:t>
      </w:r>
      <w:r w:rsidR="005276AD" w:rsidRPr="00203442">
        <w:rPr>
          <w:rFonts w:ascii="GHEA Grapalat" w:hAnsi="GHEA Grapalat"/>
          <w:sz w:val="22"/>
          <w:szCs w:val="22"/>
        </w:rPr>
        <w:t>9.8</w:t>
      </w:r>
      <w:r w:rsidRPr="00203442">
        <w:rPr>
          <w:rFonts w:ascii="GHEA Grapalat" w:hAnsi="GHEA Grapalat"/>
          <w:sz w:val="22"/>
          <w:szCs w:val="22"/>
        </w:rPr>
        <w:t xml:space="preserve"> մլն դրամ</w:t>
      </w:r>
      <w:r w:rsidR="008A5559" w:rsidRPr="00203442">
        <w:rPr>
          <w:rFonts w:ascii="GHEA Grapalat" w:hAnsi="GHEA Grapalat"/>
          <w:sz w:val="22"/>
          <w:szCs w:val="22"/>
        </w:rPr>
        <w:t>ը չ</w:t>
      </w:r>
      <w:r w:rsidR="005276AD" w:rsidRPr="00203442">
        <w:rPr>
          <w:rFonts w:ascii="GHEA Grapalat" w:hAnsi="GHEA Grapalat"/>
          <w:sz w:val="22"/>
          <w:szCs w:val="22"/>
        </w:rPr>
        <w:t>ի</w:t>
      </w:r>
      <w:r w:rsidR="008A5559" w:rsidRPr="00203442">
        <w:rPr>
          <w:rFonts w:ascii="GHEA Grapalat" w:hAnsi="GHEA Grapalat"/>
          <w:sz w:val="22"/>
          <w:szCs w:val="22"/>
        </w:rPr>
        <w:t xml:space="preserve"> </w:t>
      </w:r>
      <w:r w:rsidRPr="00203442">
        <w:rPr>
          <w:rFonts w:ascii="GHEA Grapalat" w:hAnsi="GHEA Grapalat"/>
          <w:sz w:val="22"/>
          <w:szCs w:val="22"/>
        </w:rPr>
        <w:t>օգտագործ</w:t>
      </w:r>
      <w:r w:rsidR="008A5559" w:rsidRPr="00203442">
        <w:rPr>
          <w:rFonts w:ascii="GHEA Grapalat" w:hAnsi="GHEA Grapalat"/>
          <w:sz w:val="22"/>
          <w:szCs w:val="22"/>
        </w:rPr>
        <w:t>վել</w:t>
      </w:r>
      <w:r w:rsidR="00D636EC" w:rsidRPr="00203442">
        <w:rPr>
          <w:rFonts w:ascii="GHEA Grapalat" w:hAnsi="GHEA Grapalat"/>
          <w:sz w:val="22"/>
          <w:szCs w:val="22"/>
        </w:rPr>
        <w:t xml:space="preserve"> </w:t>
      </w:r>
      <w:r w:rsidR="00D636EC" w:rsidRPr="00767BD8">
        <w:rPr>
          <w:rFonts w:ascii="GHEA Grapalat" w:hAnsi="GHEA Grapalat"/>
          <w:sz w:val="22"/>
          <w:szCs w:val="22"/>
        </w:rPr>
        <w:t>նախագծանախահաշվային աշխատանքներ</w:t>
      </w:r>
      <w:r w:rsidR="006B70E0" w:rsidRPr="00767BD8">
        <w:rPr>
          <w:rFonts w:ascii="GHEA Grapalat" w:hAnsi="GHEA Grapalat"/>
          <w:sz w:val="22"/>
          <w:szCs w:val="22"/>
        </w:rPr>
        <w:t>ի չհաստատման հետևանքով</w:t>
      </w:r>
      <w:r w:rsidR="00D636EC" w:rsidRPr="00767BD8">
        <w:rPr>
          <w:rFonts w:ascii="GHEA Grapalat" w:hAnsi="GHEA Grapalat"/>
          <w:sz w:val="22"/>
          <w:szCs w:val="22"/>
        </w:rPr>
        <w:t>:</w:t>
      </w:r>
      <w:r w:rsidR="009A4791" w:rsidRPr="00217F79">
        <w:rPr>
          <w:rFonts w:ascii="GHEA Grapalat" w:hAnsi="GHEA Grapalat"/>
          <w:sz w:val="22"/>
          <w:szCs w:val="22"/>
        </w:rPr>
        <w:t xml:space="preserve"> Ծրագրին հատկացված միջոցների հիմնական մասն ուղղվել է «</w:t>
      </w:r>
      <w:r w:rsidR="009A4791" w:rsidRPr="009A4791">
        <w:rPr>
          <w:rFonts w:ascii="GHEA Grapalat" w:hAnsi="GHEA Grapalat"/>
          <w:sz w:val="22"/>
          <w:szCs w:val="22"/>
        </w:rPr>
        <w:t>Կառավարության արտաքին քաղաքականության մշակում և իրագործման ապահովում</w:t>
      </w:r>
      <w:r w:rsidR="009A4791" w:rsidRPr="00217F79">
        <w:rPr>
          <w:rFonts w:ascii="GHEA Grapalat" w:hAnsi="GHEA Grapalat"/>
          <w:sz w:val="22"/>
          <w:szCs w:val="22"/>
        </w:rPr>
        <w:t>» միջոցառմանը, որի շրջանակներում օգտագործվել է նախատեսված միջոցների 99.7%-ը՝ 2.4 մլրդ դրամ:</w:t>
      </w:r>
    </w:p>
    <w:p w:rsidR="00844F9B" w:rsidRPr="00203442" w:rsidRDefault="00AA6AF4" w:rsidP="00767BD8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</w:rPr>
      </w:pPr>
      <w:r w:rsidRPr="00203442">
        <w:rPr>
          <w:rFonts w:ascii="GHEA Grapalat" w:hAnsi="GHEA Grapalat"/>
          <w:sz w:val="22"/>
          <w:szCs w:val="22"/>
        </w:rPr>
        <w:t xml:space="preserve">Նախորդ տարվա համեմատ ծրագրի ծախսերում արձանագրվել է </w:t>
      </w:r>
      <w:r w:rsidR="00EF43CE" w:rsidRPr="00203442">
        <w:rPr>
          <w:rFonts w:ascii="GHEA Grapalat" w:hAnsi="GHEA Grapalat"/>
          <w:sz w:val="22"/>
          <w:szCs w:val="22"/>
        </w:rPr>
        <w:t>4.7% (132.1</w:t>
      </w:r>
      <w:r w:rsidRPr="00203442">
        <w:rPr>
          <w:rFonts w:ascii="GHEA Grapalat" w:hAnsi="GHEA Grapalat"/>
          <w:sz w:val="22"/>
          <w:szCs w:val="22"/>
        </w:rPr>
        <w:t xml:space="preserve"> մլն դրամ) աճ</w:t>
      </w:r>
      <w:r w:rsidR="00164913" w:rsidRPr="00217F79">
        <w:rPr>
          <w:rFonts w:ascii="GHEA Grapalat" w:hAnsi="GHEA Grapalat"/>
          <w:sz w:val="22"/>
          <w:szCs w:val="22"/>
        </w:rPr>
        <w:t>, որը</w:t>
      </w:r>
      <w:r w:rsidR="00A06CF1" w:rsidRPr="00203442">
        <w:rPr>
          <w:rFonts w:ascii="GHEA Grapalat" w:hAnsi="GHEA Grapalat"/>
          <w:sz w:val="22"/>
          <w:szCs w:val="22"/>
        </w:rPr>
        <w:t xml:space="preserve"> պայմանավորված է ծրագ</w:t>
      </w:r>
      <w:r w:rsidR="008A5559" w:rsidRPr="00203442">
        <w:rPr>
          <w:rFonts w:ascii="GHEA Grapalat" w:hAnsi="GHEA Grapalat"/>
          <w:sz w:val="22"/>
          <w:szCs w:val="22"/>
        </w:rPr>
        <w:t>րում</w:t>
      </w:r>
      <w:r w:rsidR="002216AE" w:rsidRPr="00203442">
        <w:rPr>
          <w:rFonts w:ascii="GHEA Grapalat" w:hAnsi="GHEA Grapalat"/>
          <w:sz w:val="22"/>
          <w:szCs w:val="22"/>
        </w:rPr>
        <w:t xml:space="preserve"> նոր միջոցառումներ</w:t>
      </w:r>
      <w:r w:rsidR="001479CC" w:rsidRPr="00217F79">
        <w:rPr>
          <w:rFonts w:ascii="GHEA Grapalat" w:hAnsi="GHEA Grapalat"/>
          <w:sz w:val="22"/>
          <w:szCs w:val="22"/>
        </w:rPr>
        <w:t>ի ավելացմամբ</w:t>
      </w:r>
      <w:r w:rsidR="002216AE" w:rsidRPr="00203442">
        <w:rPr>
          <w:rFonts w:ascii="GHEA Grapalat" w:hAnsi="GHEA Grapalat"/>
          <w:sz w:val="22"/>
          <w:szCs w:val="22"/>
        </w:rPr>
        <w:t>, մասնավ</w:t>
      </w:r>
      <w:r w:rsidR="000566E2" w:rsidRPr="00203442">
        <w:rPr>
          <w:rFonts w:ascii="GHEA Grapalat" w:hAnsi="GHEA Grapalat"/>
          <w:sz w:val="22"/>
          <w:szCs w:val="22"/>
        </w:rPr>
        <w:t>ո</w:t>
      </w:r>
      <w:r w:rsidR="002216AE" w:rsidRPr="00203442">
        <w:rPr>
          <w:rFonts w:ascii="GHEA Grapalat" w:hAnsi="GHEA Grapalat"/>
          <w:sz w:val="22"/>
          <w:szCs w:val="22"/>
        </w:rPr>
        <w:t>րապես՝</w:t>
      </w:r>
      <w:r w:rsidR="00A06CF1" w:rsidRPr="00203442">
        <w:rPr>
          <w:rFonts w:ascii="GHEA Grapalat" w:hAnsi="GHEA Grapalat"/>
          <w:sz w:val="22"/>
          <w:szCs w:val="22"/>
        </w:rPr>
        <w:t xml:space="preserve"> </w:t>
      </w:r>
      <w:r w:rsidR="000566E2" w:rsidRPr="00203442">
        <w:rPr>
          <w:rFonts w:ascii="GHEA Grapalat" w:hAnsi="GHEA Grapalat"/>
          <w:sz w:val="22"/>
          <w:szCs w:val="22"/>
        </w:rPr>
        <w:t xml:space="preserve">«Հայաստանի Հանրապետությունում միջազգային նշանակության համաժողովների և այլ միջոցառումների </w:t>
      </w:r>
      <w:r w:rsidR="000566E2" w:rsidRPr="00767BD8">
        <w:rPr>
          <w:rFonts w:ascii="GHEA Grapalat" w:hAnsi="GHEA Grapalat"/>
          <w:sz w:val="22"/>
          <w:szCs w:val="22"/>
        </w:rPr>
        <w:t>կազմակերպում»</w:t>
      </w:r>
      <w:r w:rsidR="002216CA" w:rsidRPr="00767BD8">
        <w:rPr>
          <w:rFonts w:ascii="GHEA Grapalat" w:hAnsi="GHEA Grapalat"/>
          <w:sz w:val="22"/>
          <w:szCs w:val="22"/>
        </w:rPr>
        <w:t>՝</w:t>
      </w:r>
      <w:r w:rsidR="000566E2" w:rsidRPr="00767BD8">
        <w:rPr>
          <w:rFonts w:ascii="GHEA Grapalat" w:hAnsi="GHEA Grapalat"/>
          <w:sz w:val="22"/>
          <w:szCs w:val="22"/>
        </w:rPr>
        <w:t xml:space="preserve"> 424.4 մլն դրամ և</w:t>
      </w:r>
      <w:r w:rsidR="00A06CF1" w:rsidRPr="00767BD8">
        <w:rPr>
          <w:rFonts w:ascii="GHEA Grapalat" w:hAnsi="GHEA Grapalat"/>
          <w:sz w:val="22"/>
          <w:szCs w:val="22"/>
        </w:rPr>
        <w:t xml:space="preserve"> «Ընդդեմ ցեղասպանության հանցագործությ</w:t>
      </w:r>
      <w:r w:rsidR="00561FC3" w:rsidRPr="00767BD8">
        <w:rPr>
          <w:rFonts w:ascii="GHEA Grapalat" w:hAnsi="GHEA Grapalat"/>
          <w:sz w:val="22"/>
          <w:szCs w:val="22"/>
        </w:rPr>
        <w:t>ան» գլոբալ ֆորում</w:t>
      </w:r>
      <w:r w:rsidR="002216CA" w:rsidRPr="00767BD8">
        <w:rPr>
          <w:rFonts w:ascii="GHEA Grapalat" w:hAnsi="GHEA Grapalat"/>
          <w:sz w:val="22"/>
          <w:szCs w:val="22"/>
        </w:rPr>
        <w:t>՝</w:t>
      </w:r>
      <w:r w:rsidR="00561FC3" w:rsidRPr="00767BD8">
        <w:rPr>
          <w:rFonts w:ascii="GHEA Grapalat" w:hAnsi="GHEA Grapalat"/>
          <w:sz w:val="22"/>
          <w:szCs w:val="22"/>
        </w:rPr>
        <w:t xml:space="preserve"> 68.8 մլն դրամ</w:t>
      </w:r>
      <w:r w:rsidR="000566E2" w:rsidRPr="00767BD8">
        <w:rPr>
          <w:rFonts w:ascii="GHEA Grapalat" w:hAnsi="GHEA Grapalat"/>
          <w:sz w:val="22"/>
          <w:szCs w:val="22"/>
        </w:rPr>
        <w:t>:</w:t>
      </w:r>
      <w:r w:rsidR="008C1BCA" w:rsidRPr="00767BD8">
        <w:rPr>
          <w:rFonts w:ascii="GHEA Grapalat" w:hAnsi="GHEA Grapalat"/>
          <w:sz w:val="22"/>
          <w:szCs w:val="22"/>
        </w:rPr>
        <w:t xml:space="preserve"> </w:t>
      </w:r>
      <w:r w:rsidR="00733A8B" w:rsidRPr="00767BD8">
        <w:rPr>
          <w:rFonts w:ascii="GHEA Grapalat" w:hAnsi="GHEA Grapalat"/>
          <w:sz w:val="22"/>
          <w:szCs w:val="22"/>
        </w:rPr>
        <w:t>Մ</w:t>
      </w:r>
      <w:r w:rsidR="000566E2" w:rsidRPr="00767BD8">
        <w:rPr>
          <w:rFonts w:ascii="GHEA Grapalat" w:hAnsi="GHEA Grapalat"/>
          <w:sz w:val="22"/>
          <w:szCs w:val="22"/>
        </w:rPr>
        <w:t>ի</w:t>
      </w:r>
      <w:r w:rsidR="00936673" w:rsidRPr="00767BD8">
        <w:rPr>
          <w:rFonts w:ascii="GHEA Grapalat" w:hAnsi="GHEA Grapalat"/>
          <w:sz w:val="22"/>
          <w:szCs w:val="22"/>
        </w:rPr>
        <w:t>ևնույն ժամանակ</w:t>
      </w:r>
      <w:r w:rsidR="001479CC" w:rsidRPr="00217F79">
        <w:rPr>
          <w:rFonts w:ascii="GHEA Grapalat" w:hAnsi="GHEA Grapalat"/>
          <w:sz w:val="22"/>
          <w:szCs w:val="22"/>
        </w:rPr>
        <w:t>,</w:t>
      </w:r>
      <w:r w:rsidR="00936673" w:rsidRPr="00767BD8">
        <w:rPr>
          <w:rFonts w:ascii="GHEA Grapalat" w:hAnsi="GHEA Grapalat"/>
          <w:sz w:val="22"/>
          <w:szCs w:val="22"/>
        </w:rPr>
        <w:t xml:space="preserve"> </w:t>
      </w:r>
      <w:r w:rsidR="00733A8B" w:rsidRPr="00203442">
        <w:rPr>
          <w:rFonts w:ascii="GHEA Grapalat" w:hAnsi="GHEA Grapalat"/>
          <w:sz w:val="22"/>
          <w:szCs w:val="22"/>
        </w:rPr>
        <w:t>հետևյալ միջոցառումներ</w:t>
      </w:r>
      <w:r w:rsidR="002216CA">
        <w:rPr>
          <w:rFonts w:ascii="GHEA Grapalat" w:hAnsi="GHEA Grapalat"/>
          <w:sz w:val="22"/>
          <w:szCs w:val="22"/>
        </w:rPr>
        <w:t>ի գծով</w:t>
      </w:r>
      <w:r w:rsidR="006A74E7" w:rsidRPr="006A74E7">
        <w:rPr>
          <w:rFonts w:ascii="GHEA Grapalat" w:hAnsi="GHEA Grapalat"/>
          <w:sz w:val="22"/>
          <w:szCs w:val="22"/>
        </w:rPr>
        <w:t xml:space="preserve"> </w:t>
      </w:r>
      <w:r w:rsidR="006A74E7" w:rsidRPr="00203442">
        <w:rPr>
          <w:rFonts w:ascii="GHEA Grapalat" w:hAnsi="GHEA Grapalat"/>
          <w:sz w:val="22"/>
          <w:szCs w:val="22"/>
        </w:rPr>
        <w:t>արձանագրվել</w:t>
      </w:r>
      <w:r w:rsidR="006A74E7" w:rsidRPr="00217F79">
        <w:rPr>
          <w:rFonts w:ascii="GHEA Grapalat" w:hAnsi="GHEA Grapalat"/>
          <w:sz w:val="22"/>
          <w:szCs w:val="22"/>
        </w:rPr>
        <w:t xml:space="preserve"> է նվազում</w:t>
      </w:r>
      <w:r w:rsidR="00116865" w:rsidRPr="00217F79">
        <w:rPr>
          <w:rFonts w:ascii="GHEA Grapalat" w:hAnsi="GHEA Grapalat"/>
          <w:sz w:val="22"/>
          <w:szCs w:val="22"/>
        </w:rPr>
        <w:t>:</w:t>
      </w:r>
      <w:r w:rsidR="008C1BCA">
        <w:rPr>
          <w:rFonts w:ascii="GHEA Grapalat" w:hAnsi="GHEA Grapalat"/>
          <w:sz w:val="22"/>
          <w:szCs w:val="22"/>
        </w:rPr>
        <w:t xml:space="preserve"> </w:t>
      </w:r>
      <w:r w:rsidRPr="00203442">
        <w:rPr>
          <w:rFonts w:ascii="GHEA Grapalat" w:hAnsi="GHEA Grapalat"/>
          <w:sz w:val="22"/>
          <w:szCs w:val="22"/>
        </w:rPr>
        <w:t>«Կառավարության արտաքին քաղաքականության մշակում և իրագործման ապահովում»</w:t>
      </w:r>
      <w:r w:rsidR="00116865">
        <w:rPr>
          <w:rFonts w:ascii="GHEA Grapalat" w:hAnsi="GHEA Grapalat"/>
          <w:sz w:val="22"/>
          <w:szCs w:val="22"/>
        </w:rPr>
        <w:t xml:space="preserve"> միջոցառման ծախսերը նվազել են</w:t>
      </w:r>
      <w:r w:rsidRPr="00203442">
        <w:rPr>
          <w:rFonts w:ascii="GHEA Grapalat" w:hAnsi="GHEA Grapalat"/>
          <w:sz w:val="22"/>
          <w:szCs w:val="22"/>
        </w:rPr>
        <w:t xml:space="preserve"> </w:t>
      </w:r>
      <w:r w:rsidR="00746C57" w:rsidRPr="00C46D5C">
        <w:rPr>
          <w:rFonts w:ascii="GHEA Grapalat" w:hAnsi="GHEA Grapalat"/>
          <w:sz w:val="22"/>
          <w:szCs w:val="22"/>
        </w:rPr>
        <w:t>10.7</w:t>
      </w:r>
      <w:r w:rsidR="00746C57" w:rsidRPr="00203442">
        <w:rPr>
          <w:rFonts w:ascii="GHEA Grapalat" w:hAnsi="GHEA Grapalat"/>
          <w:sz w:val="22"/>
          <w:szCs w:val="22"/>
        </w:rPr>
        <w:t>%</w:t>
      </w:r>
      <w:r w:rsidR="00116865" w:rsidRPr="00217F79">
        <w:rPr>
          <w:rFonts w:ascii="GHEA Grapalat" w:hAnsi="GHEA Grapalat"/>
          <w:sz w:val="22"/>
          <w:szCs w:val="22"/>
        </w:rPr>
        <w:t>-ով</w:t>
      </w:r>
      <w:r w:rsidR="00746C57" w:rsidRPr="00C46D5C">
        <w:rPr>
          <w:rFonts w:ascii="GHEA Grapalat" w:hAnsi="GHEA Grapalat"/>
          <w:sz w:val="22"/>
          <w:szCs w:val="22"/>
        </w:rPr>
        <w:t xml:space="preserve"> կամ </w:t>
      </w:r>
      <w:r w:rsidR="00116865">
        <w:rPr>
          <w:rFonts w:ascii="GHEA Grapalat" w:hAnsi="GHEA Grapalat"/>
          <w:sz w:val="22"/>
          <w:szCs w:val="22"/>
        </w:rPr>
        <w:t xml:space="preserve">290 </w:t>
      </w:r>
      <w:r w:rsidR="00561FC3" w:rsidRPr="00203442">
        <w:rPr>
          <w:rFonts w:ascii="GHEA Grapalat" w:hAnsi="GHEA Grapalat"/>
          <w:sz w:val="22"/>
          <w:szCs w:val="22"/>
        </w:rPr>
        <w:t>մլն դրամ</w:t>
      </w:r>
      <w:r w:rsidR="00746C57" w:rsidRPr="00C46D5C">
        <w:rPr>
          <w:rFonts w:ascii="GHEA Grapalat" w:hAnsi="GHEA Grapalat"/>
          <w:sz w:val="22"/>
          <w:szCs w:val="22"/>
        </w:rPr>
        <w:t>ով</w:t>
      </w:r>
      <w:r w:rsidR="00733A8B" w:rsidRPr="00203442">
        <w:rPr>
          <w:rFonts w:ascii="GHEA Grapalat" w:hAnsi="GHEA Grapalat"/>
          <w:sz w:val="22"/>
          <w:szCs w:val="22"/>
        </w:rPr>
        <w:t>,</w:t>
      </w:r>
      <w:r w:rsidR="0017560C" w:rsidRPr="00203442">
        <w:rPr>
          <w:rFonts w:ascii="GHEA Grapalat" w:hAnsi="GHEA Grapalat"/>
          <w:sz w:val="22"/>
          <w:szCs w:val="22"/>
        </w:rPr>
        <w:t xml:space="preserve"> որը </w:t>
      </w:r>
      <w:r w:rsidR="0089313F">
        <w:rPr>
          <w:rFonts w:ascii="GHEA Grapalat" w:hAnsi="GHEA Grapalat"/>
          <w:sz w:val="22"/>
          <w:szCs w:val="22"/>
        </w:rPr>
        <w:t xml:space="preserve">հիմնականում </w:t>
      </w:r>
      <w:r w:rsidR="0017560C" w:rsidRPr="00203442">
        <w:rPr>
          <w:rFonts w:ascii="GHEA Grapalat" w:hAnsi="GHEA Grapalat"/>
          <w:sz w:val="22"/>
          <w:szCs w:val="22"/>
        </w:rPr>
        <w:t>պայմանավորված է այն հանգամանքով, որ նախորդ տարվա ընթ</w:t>
      </w:r>
      <w:r w:rsidR="00561FC3" w:rsidRPr="00203442">
        <w:rPr>
          <w:rFonts w:ascii="GHEA Grapalat" w:hAnsi="GHEA Grapalat"/>
          <w:sz w:val="22"/>
          <w:szCs w:val="22"/>
        </w:rPr>
        <w:t>ա</w:t>
      </w:r>
      <w:r w:rsidR="00164913">
        <w:rPr>
          <w:rFonts w:ascii="GHEA Grapalat" w:hAnsi="GHEA Grapalat"/>
          <w:sz w:val="22"/>
          <w:szCs w:val="22"/>
        </w:rPr>
        <w:t>ցքում կատարվել էի</w:t>
      </w:r>
      <w:r w:rsidR="0017560C" w:rsidRPr="00203442">
        <w:rPr>
          <w:rFonts w:ascii="GHEA Grapalat" w:hAnsi="GHEA Grapalat"/>
          <w:sz w:val="22"/>
          <w:szCs w:val="22"/>
        </w:rPr>
        <w:t>ն մի շարք լրացուցիչ ծախսեր, մասնավորապես՝ «Դեպի ծով ելք չունեցող զարգացող երկրների նախարարական հանդիպում», ԱԳՆ շենքի</w:t>
      </w:r>
      <w:r w:rsidR="008C1BCA">
        <w:rPr>
          <w:rFonts w:ascii="GHEA Grapalat" w:hAnsi="GHEA Grapalat"/>
          <w:sz w:val="22"/>
          <w:szCs w:val="22"/>
        </w:rPr>
        <w:t xml:space="preserve"> </w:t>
      </w:r>
      <w:r w:rsidR="0017560C" w:rsidRPr="00203442">
        <w:rPr>
          <w:rFonts w:ascii="GHEA Grapalat" w:hAnsi="GHEA Grapalat"/>
          <w:sz w:val="22"/>
          <w:szCs w:val="22"/>
        </w:rPr>
        <w:t>արտաքի</w:t>
      </w:r>
      <w:r w:rsidR="00561FC3" w:rsidRPr="00203442">
        <w:rPr>
          <w:rFonts w:ascii="GHEA Grapalat" w:hAnsi="GHEA Grapalat"/>
          <w:sz w:val="22"/>
          <w:szCs w:val="22"/>
        </w:rPr>
        <w:t>ն լուսավորության համակարգի ձեռք</w:t>
      </w:r>
      <w:r w:rsidR="0017560C" w:rsidRPr="00203442">
        <w:rPr>
          <w:rFonts w:ascii="GHEA Grapalat" w:hAnsi="GHEA Grapalat"/>
          <w:sz w:val="22"/>
          <w:szCs w:val="22"/>
        </w:rPr>
        <w:t xml:space="preserve">բերում, ավտոմեքենաների մաքսազերծման </w:t>
      </w:r>
      <w:r w:rsidR="00DA5A9D" w:rsidRPr="00C46D5C">
        <w:rPr>
          <w:rFonts w:ascii="GHEA Grapalat" w:hAnsi="GHEA Grapalat"/>
          <w:sz w:val="22"/>
          <w:szCs w:val="22"/>
        </w:rPr>
        <w:t xml:space="preserve">գումարների </w:t>
      </w:r>
      <w:r w:rsidR="0017560C" w:rsidRPr="00203442">
        <w:rPr>
          <w:rFonts w:ascii="GHEA Grapalat" w:hAnsi="GHEA Grapalat"/>
          <w:sz w:val="22"/>
          <w:szCs w:val="22"/>
        </w:rPr>
        <w:t>վճար</w:t>
      </w:r>
      <w:r w:rsidR="00DA5A9D" w:rsidRPr="00C46D5C">
        <w:rPr>
          <w:rFonts w:ascii="GHEA Grapalat" w:hAnsi="GHEA Grapalat"/>
          <w:sz w:val="22"/>
          <w:szCs w:val="22"/>
        </w:rPr>
        <w:t>ում</w:t>
      </w:r>
      <w:r w:rsidR="0017560C" w:rsidRPr="00203442">
        <w:rPr>
          <w:rFonts w:ascii="GHEA Grapalat" w:hAnsi="GHEA Grapalat"/>
          <w:sz w:val="22"/>
          <w:szCs w:val="22"/>
        </w:rPr>
        <w:t>,</w:t>
      </w:r>
      <w:r w:rsidR="00C94BEA" w:rsidRPr="00217F79">
        <w:rPr>
          <w:rFonts w:ascii="GHEA Grapalat" w:hAnsi="GHEA Grapalat"/>
          <w:sz w:val="22"/>
          <w:szCs w:val="22"/>
        </w:rPr>
        <w:t xml:space="preserve"> որոն</w:t>
      </w:r>
      <w:r w:rsidR="001A6AA7" w:rsidRPr="00217F79">
        <w:rPr>
          <w:rFonts w:ascii="GHEA Grapalat" w:hAnsi="GHEA Grapalat"/>
          <w:sz w:val="22"/>
          <w:szCs w:val="22"/>
        </w:rPr>
        <w:t>ց</w:t>
      </w:r>
      <w:r w:rsidR="00C94BEA" w:rsidRPr="00217F79">
        <w:rPr>
          <w:rFonts w:ascii="GHEA Grapalat" w:hAnsi="GHEA Grapalat"/>
          <w:sz w:val="22"/>
          <w:szCs w:val="22"/>
        </w:rPr>
        <w:t xml:space="preserve"> 2024թ</w:t>
      </w:r>
      <w:r w:rsidR="006A74E7" w:rsidRPr="00217F79">
        <w:rPr>
          <w:rFonts w:ascii="GHEA Grapalat" w:hAnsi="GHEA Grapalat"/>
          <w:sz w:val="22"/>
          <w:szCs w:val="22"/>
        </w:rPr>
        <w:t>.</w:t>
      </w:r>
      <w:r w:rsidR="001A6AA7" w:rsidRPr="00217F79">
        <w:rPr>
          <w:rFonts w:ascii="GHEA Grapalat" w:hAnsi="GHEA Grapalat"/>
          <w:sz w:val="22"/>
          <w:szCs w:val="22"/>
        </w:rPr>
        <w:t xml:space="preserve"> միջոցներ</w:t>
      </w:r>
      <w:r w:rsidR="00C94BEA" w:rsidRPr="00217F79">
        <w:rPr>
          <w:rFonts w:ascii="GHEA Grapalat" w:hAnsi="GHEA Grapalat"/>
          <w:sz w:val="22"/>
          <w:szCs w:val="22"/>
        </w:rPr>
        <w:t xml:space="preserve"> </w:t>
      </w:r>
      <w:r w:rsidR="001A6AA7" w:rsidRPr="00403F22">
        <w:rPr>
          <w:rFonts w:ascii="GHEA Grapalat" w:hAnsi="GHEA Grapalat"/>
          <w:sz w:val="22"/>
          <w:szCs w:val="22"/>
        </w:rPr>
        <w:t>չեն տրամադրվել</w:t>
      </w:r>
      <w:r w:rsidR="00EF29FA" w:rsidRPr="00203442">
        <w:rPr>
          <w:rFonts w:ascii="GHEA Grapalat" w:hAnsi="GHEA Grapalat"/>
          <w:sz w:val="22"/>
          <w:szCs w:val="22"/>
        </w:rPr>
        <w:t xml:space="preserve">: </w:t>
      </w:r>
      <w:r w:rsidR="001A6AA7" w:rsidRPr="00403F22">
        <w:rPr>
          <w:rFonts w:ascii="GHEA Grapalat" w:hAnsi="GHEA Grapalat"/>
          <w:sz w:val="22"/>
          <w:szCs w:val="22"/>
        </w:rPr>
        <w:t>Ն</w:t>
      </w:r>
      <w:r w:rsidR="00EF29FA" w:rsidRPr="00203442">
        <w:rPr>
          <w:rFonts w:ascii="GHEA Grapalat" w:hAnsi="GHEA Grapalat"/>
          <w:sz w:val="22"/>
          <w:szCs w:val="22"/>
        </w:rPr>
        <w:t>ախորդ տա</w:t>
      </w:r>
      <w:r w:rsidR="00746C57">
        <w:rPr>
          <w:rFonts w:ascii="GHEA Grapalat" w:hAnsi="GHEA Grapalat"/>
          <w:sz w:val="22"/>
          <w:szCs w:val="22"/>
        </w:rPr>
        <w:t>րվա համեմատ նվազ</w:t>
      </w:r>
      <w:r w:rsidR="001A6AA7">
        <w:rPr>
          <w:rFonts w:ascii="GHEA Grapalat" w:hAnsi="GHEA Grapalat"/>
          <w:sz w:val="22"/>
          <w:szCs w:val="22"/>
        </w:rPr>
        <w:t xml:space="preserve">ել են նաև </w:t>
      </w:r>
      <w:r w:rsidR="00936673" w:rsidRPr="00203442">
        <w:rPr>
          <w:rFonts w:ascii="GHEA Grapalat" w:hAnsi="GHEA Grapalat"/>
          <w:sz w:val="22"/>
          <w:szCs w:val="22"/>
        </w:rPr>
        <w:t>«Արտաքին գործերի նախարարության կարողությունների զարգացում և տեխնիկական հ</w:t>
      </w:r>
      <w:r w:rsidR="00844F9B" w:rsidRPr="00203442">
        <w:rPr>
          <w:rFonts w:ascii="GHEA Grapalat" w:hAnsi="GHEA Grapalat"/>
          <w:sz w:val="22"/>
          <w:szCs w:val="22"/>
        </w:rPr>
        <w:t xml:space="preserve">ագեցվածության ապահովում» </w:t>
      </w:r>
      <w:r w:rsidR="00746C57" w:rsidRPr="00C46D5C">
        <w:rPr>
          <w:rFonts w:ascii="GHEA Grapalat" w:hAnsi="GHEA Grapalat"/>
          <w:sz w:val="22"/>
          <w:szCs w:val="22"/>
        </w:rPr>
        <w:t xml:space="preserve">միջոցառման </w:t>
      </w:r>
      <w:r w:rsidR="001A6AA7" w:rsidRPr="00217F79">
        <w:rPr>
          <w:rFonts w:ascii="GHEA Grapalat" w:hAnsi="GHEA Grapalat"/>
          <w:sz w:val="22"/>
          <w:szCs w:val="22"/>
        </w:rPr>
        <w:t>ծախսերը՝</w:t>
      </w:r>
      <w:r w:rsidR="00746C57" w:rsidRPr="00C46D5C">
        <w:rPr>
          <w:rFonts w:ascii="GHEA Grapalat" w:hAnsi="GHEA Grapalat"/>
          <w:sz w:val="22"/>
          <w:szCs w:val="22"/>
        </w:rPr>
        <w:t xml:space="preserve"> 72</w:t>
      </w:r>
      <w:r w:rsidR="00746C57" w:rsidRPr="00203442">
        <w:rPr>
          <w:rFonts w:ascii="GHEA Grapalat" w:hAnsi="GHEA Grapalat"/>
          <w:sz w:val="22"/>
          <w:szCs w:val="22"/>
        </w:rPr>
        <w:t>%</w:t>
      </w:r>
      <w:r w:rsidR="001A6AA7" w:rsidRPr="00217F79">
        <w:rPr>
          <w:rFonts w:ascii="GHEA Grapalat" w:hAnsi="GHEA Grapalat"/>
          <w:sz w:val="22"/>
          <w:szCs w:val="22"/>
        </w:rPr>
        <w:t>-ով</w:t>
      </w:r>
      <w:r w:rsidR="00746C57" w:rsidRPr="00C46D5C">
        <w:rPr>
          <w:rFonts w:ascii="GHEA Grapalat" w:hAnsi="GHEA Grapalat"/>
          <w:sz w:val="22"/>
          <w:szCs w:val="22"/>
        </w:rPr>
        <w:t xml:space="preserve"> կամ </w:t>
      </w:r>
      <w:r w:rsidR="00844F9B" w:rsidRPr="00203442">
        <w:rPr>
          <w:rFonts w:ascii="GHEA Grapalat" w:hAnsi="GHEA Grapalat"/>
          <w:sz w:val="22"/>
          <w:szCs w:val="22"/>
        </w:rPr>
        <w:t>68.1 մ</w:t>
      </w:r>
      <w:r w:rsidR="00936673" w:rsidRPr="00203442">
        <w:rPr>
          <w:rFonts w:ascii="GHEA Grapalat" w:hAnsi="GHEA Grapalat"/>
          <w:sz w:val="22"/>
          <w:szCs w:val="22"/>
        </w:rPr>
        <w:t>լն դրամ</w:t>
      </w:r>
      <w:r w:rsidR="00746C57" w:rsidRPr="00C46D5C">
        <w:rPr>
          <w:rFonts w:ascii="GHEA Grapalat" w:hAnsi="GHEA Grapalat"/>
          <w:sz w:val="22"/>
          <w:szCs w:val="22"/>
        </w:rPr>
        <w:t>ով</w:t>
      </w:r>
      <w:r w:rsidR="00733A8B" w:rsidRPr="00203442">
        <w:rPr>
          <w:rFonts w:ascii="GHEA Grapalat" w:hAnsi="GHEA Grapalat"/>
          <w:sz w:val="22"/>
          <w:szCs w:val="22"/>
        </w:rPr>
        <w:t>,</w:t>
      </w:r>
      <w:r w:rsidR="00844F9B" w:rsidRPr="00203442">
        <w:rPr>
          <w:rFonts w:ascii="GHEA Grapalat" w:hAnsi="GHEA Grapalat"/>
          <w:sz w:val="22"/>
          <w:szCs w:val="22"/>
        </w:rPr>
        <w:t xml:space="preserve"> որը պայմանավո</w:t>
      </w:r>
      <w:r w:rsidR="00561FC3" w:rsidRPr="00203442">
        <w:rPr>
          <w:rFonts w:ascii="GHEA Grapalat" w:hAnsi="GHEA Grapalat"/>
          <w:sz w:val="22"/>
          <w:szCs w:val="22"/>
        </w:rPr>
        <w:t>րված է 2023թ</w:t>
      </w:r>
      <w:r w:rsidR="00164913" w:rsidRPr="00217F79">
        <w:rPr>
          <w:rFonts w:ascii="GHEA Grapalat" w:hAnsi="GHEA Grapalat"/>
          <w:sz w:val="22"/>
          <w:szCs w:val="22"/>
        </w:rPr>
        <w:t>.</w:t>
      </w:r>
      <w:r w:rsidR="00844F9B" w:rsidRPr="00203442">
        <w:rPr>
          <w:rFonts w:ascii="GHEA Grapalat" w:hAnsi="GHEA Grapalat"/>
          <w:sz w:val="22"/>
          <w:szCs w:val="22"/>
        </w:rPr>
        <w:t xml:space="preserve"> նախարարության շենքի մուտքի անվտա</w:t>
      </w:r>
      <w:r w:rsidR="00561FC3" w:rsidRPr="00203442">
        <w:rPr>
          <w:rFonts w:ascii="GHEA Grapalat" w:hAnsi="GHEA Grapalat"/>
          <w:sz w:val="22"/>
          <w:szCs w:val="22"/>
        </w:rPr>
        <w:t>նգության նոր համակարգ</w:t>
      </w:r>
      <w:r w:rsidR="001A6AA7" w:rsidRPr="00217F79">
        <w:rPr>
          <w:rFonts w:ascii="GHEA Grapalat" w:hAnsi="GHEA Grapalat"/>
          <w:sz w:val="22"/>
          <w:szCs w:val="22"/>
        </w:rPr>
        <w:t>ի ձեռքբերմամբ</w:t>
      </w:r>
      <w:r w:rsidR="00844F9B" w:rsidRPr="00203442">
        <w:rPr>
          <w:rFonts w:ascii="GHEA Grapalat" w:hAnsi="GHEA Grapalat"/>
          <w:sz w:val="22"/>
          <w:szCs w:val="22"/>
        </w:rPr>
        <w:t>:</w:t>
      </w:r>
      <w:r w:rsidR="008C1BCA">
        <w:rPr>
          <w:rFonts w:ascii="GHEA Grapalat" w:hAnsi="GHEA Grapalat"/>
          <w:sz w:val="22"/>
          <w:szCs w:val="22"/>
        </w:rPr>
        <w:t xml:space="preserve"> </w:t>
      </w:r>
    </w:p>
    <w:p w:rsidR="00AA6AF4" w:rsidRPr="00203442" w:rsidRDefault="008866A1" w:rsidP="00767BD8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</w:rPr>
      </w:pPr>
      <w:r w:rsidRPr="00203442">
        <w:rPr>
          <w:rFonts w:ascii="GHEA Grapalat" w:hAnsi="GHEA Grapalat"/>
          <w:sz w:val="22"/>
          <w:szCs w:val="22"/>
        </w:rPr>
        <w:t xml:space="preserve"> </w:t>
      </w:r>
      <w:r w:rsidR="00AA6AF4" w:rsidRPr="00203442">
        <w:rPr>
          <w:rFonts w:ascii="GHEA Grapalat" w:hAnsi="GHEA Grapalat"/>
          <w:sz w:val="22"/>
          <w:szCs w:val="22"/>
        </w:rPr>
        <w:t>202</w:t>
      </w:r>
      <w:r w:rsidR="00F666A0" w:rsidRPr="00203442">
        <w:rPr>
          <w:rFonts w:ascii="GHEA Grapalat" w:hAnsi="GHEA Grapalat"/>
          <w:sz w:val="22"/>
          <w:szCs w:val="22"/>
        </w:rPr>
        <w:t>4թ</w:t>
      </w:r>
      <w:r w:rsidR="00004325">
        <w:rPr>
          <w:rFonts w:ascii="GHEA Grapalat" w:hAnsi="GHEA Grapalat"/>
          <w:sz w:val="22"/>
          <w:szCs w:val="22"/>
        </w:rPr>
        <w:t>.</w:t>
      </w:r>
      <w:r w:rsidR="00F666A0" w:rsidRPr="00203442">
        <w:rPr>
          <w:rFonts w:ascii="GHEA Grapalat" w:hAnsi="GHEA Grapalat"/>
          <w:sz w:val="22"/>
          <w:szCs w:val="22"/>
        </w:rPr>
        <w:t xml:space="preserve"> </w:t>
      </w:r>
      <w:r w:rsidR="00746C57" w:rsidRPr="00C46D5C">
        <w:rPr>
          <w:rFonts w:ascii="GHEA Grapalat" w:hAnsi="GHEA Grapalat"/>
          <w:sz w:val="22"/>
          <w:szCs w:val="22"/>
        </w:rPr>
        <w:t xml:space="preserve">պետական բյուջեից </w:t>
      </w:r>
      <w:r w:rsidR="00E2577E" w:rsidRPr="00217F79">
        <w:rPr>
          <w:rFonts w:ascii="GHEA Grapalat" w:hAnsi="GHEA Grapalat"/>
          <w:i/>
          <w:sz w:val="22"/>
          <w:szCs w:val="22"/>
        </w:rPr>
        <w:t>Մ</w:t>
      </w:r>
      <w:r w:rsidR="00AA6AF4" w:rsidRPr="00E2577E">
        <w:rPr>
          <w:rFonts w:ascii="GHEA Grapalat" w:hAnsi="GHEA Grapalat"/>
          <w:i/>
          <w:sz w:val="22"/>
          <w:szCs w:val="22"/>
        </w:rPr>
        <w:t>իջազգային կազմակերպությունների հետ համագործակցության</w:t>
      </w:r>
      <w:r w:rsidR="00746C57">
        <w:rPr>
          <w:rFonts w:ascii="GHEA Grapalat" w:hAnsi="GHEA Grapalat"/>
          <w:sz w:val="22"/>
          <w:szCs w:val="22"/>
        </w:rPr>
        <w:t xml:space="preserve"> ծրագրին</w:t>
      </w:r>
      <w:r w:rsidR="00F666A0" w:rsidRPr="00203442">
        <w:rPr>
          <w:rFonts w:ascii="GHEA Grapalat" w:hAnsi="GHEA Grapalat"/>
          <w:sz w:val="22"/>
          <w:szCs w:val="22"/>
        </w:rPr>
        <w:t xml:space="preserve"> </w:t>
      </w:r>
      <w:r w:rsidR="00746C57" w:rsidRPr="00C46D5C">
        <w:rPr>
          <w:rFonts w:ascii="GHEA Grapalat" w:hAnsi="GHEA Grapalat"/>
          <w:sz w:val="22"/>
          <w:szCs w:val="22"/>
        </w:rPr>
        <w:t>ուղղվել</w:t>
      </w:r>
      <w:r w:rsidR="00F666A0" w:rsidRPr="00203442">
        <w:rPr>
          <w:rFonts w:ascii="GHEA Grapalat" w:hAnsi="GHEA Grapalat"/>
          <w:sz w:val="22"/>
          <w:szCs w:val="22"/>
        </w:rPr>
        <w:t xml:space="preserve"> է 1.6 </w:t>
      </w:r>
      <w:r w:rsidR="00844F9B" w:rsidRPr="00203442">
        <w:rPr>
          <w:rFonts w:ascii="GHEA Grapalat" w:hAnsi="GHEA Grapalat"/>
          <w:sz w:val="22"/>
          <w:szCs w:val="22"/>
        </w:rPr>
        <w:t>մլրդ</w:t>
      </w:r>
      <w:r w:rsidR="00F666A0" w:rsidRPr="00203442">
        <w:rPr>
          <w:rFonts w:ascii="GHEA Grapalat" w:hAnsi="GHEA Grapalat"/>
          <w:sz w:val="22"/>
          <w:szCs w:val="22"/>
        </w:rPr>
        <w:t xml:space="preserve"> դրամ՝</w:t>
      </w:r>
      <w:r w:rsidR="00AA6AF4" w:rsidRPr="00203442">
        <w:rPr>
          <w:rFonts w:ascii="GHEA Grapalat" w:hAnsi="GHEA Grapalat"/>
          <w:sz w:val="22"/>
          <w:szCs w:val="22"/>
        </w:rPr>
        <w:t xml:space="preserve"> </w:t>
      </w:r>
      <w:r w:rsidR="00F666A0" w:rsidRPr="00203442">
        <w:rPr>
          <w:rFonts w:ascii="GHEA Grapalat" w:hAnsi="GHEA Grapalat"/>
          <w:sz w:val="22"/>
          <w:szCs w:val="22"/>
        </w:rPr>
        <w:t>88.3</w:t>
      </w:r>
      <w:r w:rsidR="00AA6AF4" w:rsidRPr="00203442">
        <w:rPr>
          <w:rFonts w:ascii="GHEA Grapalat" w:hAnsi="GHEA Grapalat"/>
          <w:sz w:val="22"/>
          <w:szCs w:val="22"/>
        </w:rPr>
        <w:t>%-ով ապահովելով ծրագրային ցուցանիշը:</w:t>
      </w:r>
      <w:r w:rsidR="008A7689" w:rsidRPr="00217F79">
        <w:rPr>
          <w:rFonts w:ascii="GHEA Grapalat" w:hAnsi="GHEA Grapalat"/>
          <w:sz w:val="22"/>
          <w:szCs w:val="22"/>
        </w:rPr>
        <w:t xml:space="preserve"> Հարկ է նշել, որ վճարումները կատարվել են</w:t>
      </w:r>
      <w:r w:rsidR="00AA6AF4" w:rsidRPr="00203442">
        <w:rPr>
          <w:rFonts w:ascii="GHEA Grapalat" w:hAnsi="GHEA Grapalat"/>
          <w:sz w:val="22"/>
          <w:szCs w:val="22"/>
        </w:rPr>
        <w:t xml:space="preserve"> </w:t>
      </w:r>
      <w:r w:rsidR="008A7689" w:rsidRPr="00217F79">
        <w:rPr>
          <w:rFonts w:ascii="GHEA Grapalat" w:hAnsi="GHEA Grapalat"/>
          <w:sz w:val="22"/>
          <w:szCs w:val="22"/>
        </w:rPr>
        <w:t>ներկայացված հայտերին և ՀՀ միջազգային պարտավորություններին համապատասխան</w:t>
      </w:r>
      <w:r w:rsidR="008A7689" w:rsidRPr="00203442">
        <w:rPr>
          <w:rFonts w:ascii="GHEA Grapalat" w:hAnsi="GHEA Grapalat"/>
          <w:sz w:val="22"/>
          <w:szCs w:val="22"/>
        </w:rPr>
        <w:t>:</w:t>
      </w:r>
      <w:r w:rsidR="008A7689" w:rsidRPr="00217F79">
        <w:rPr>
          <w:rFonts w:ascii="GHEA Grapalat" w:hAnsi="GHEA Grapalat"/>
          <w:sz w:val="22"/>
          <w:szCs w:val="22"/>
        </w:rPr>
        <w:t xml:space="preserve"> </w:t>
      </w:r>
      <w:r w:rsidR="00AA6AF4" w:rsidRPr="00203442">
        <w:rPr>
          <w:rFonts w:ascii="GHEA Grapalat" w:hAnsi="GHEA Grapalat"/>
          <w:sz w:val="22"/>
          <w:szCs w:val="22"/>
        </w:rPr>
        <w:t xml:space="preserve">Ծրագրի շրջանակներում օգտագործված միջոցները հիմնականում ուղղվել են </w:t>
      </w:r>
      <w:r w:rsidR="00AA6AF4" w:rsidRPr="00203442">
        <w:rPr>
          <w:rFonts w:ascii="GHEA Grapalat" w:hAnsi="GHEA Grapalat"/>
          <w:sz w:val="22"/>
          <w:szCs w:val="22"/>
        </w:rPr>
        <w:lastRenderedPageBreak/>
        <w:t>միջազգային կազմակերպություններին ՀՀ անդամակցության վճարներին: Հայաստան</w:t>
      </w:r>
      <w:r w:rsidR="00A32169" w:rsidRPr="00217F79">
        <w:rPr>
          <w:rFonts w:ascii="GHEA Grapalat" w:hAnsi="GHEA Grapalat"/>
          <w:sz w:val="22"/>
          <w:szCs w:val="22"/>
        </w:rPr>
        <w:t xml:space="preserve">ը </w:t>
      </w:r>
      <w:r w:rsidR="00A32169" w:rsidRPr="00203442">
        <w:rPr>
          <w:rFonts w:ascii="GHEA Grapalat" w:hAnsi="GHEA Grapalat"/>
          <w:sz w:val="22"/>
          <w:szCs w:val="22"/>
        </w:rPr>
        <w:t>նախատեսված 110-ի դիմաց</w:t>
      </w:r>
      <w:r w:rsidR="00AA6AF4" w:rsidRPr="00203442">
        <w:rPr>
          <w:rFonts w:ascii="GHEA Grapalat" w:hAnsi="GHEA Grapalat"/>
          <w:sz w:val="22"/>
          <w:szCs w:val="22"/>
        </w:rPr>
        <w:t xml:space="preserve"> անդամավճար է փոխանցել </w:t>
      </w:r>
      <w:r w:rsidR="00A32169" w:rsidRPr="00217F79">
        <w:rPr>
          <w:rFonts w:ascii="GHEA Grapalat" w:hAnsi="GHEA Grapalat"/>
          <w:sz w:val="22"/>
          <w:szCs w:val="22"/>
        </w:rPr>
        <w:t xml:space="preserve">96 </w:t>
      </w:r>
      <w:r w:rsidR="00AA6AF4" w:rsidRPr="00203442">
        <w:rPr>
          <w:rFonts w:ascii="GHEA Grapalat" w:hAnsi="GHEA Grapalat"/>
          <w:sz w:val="22"/>
          <w:szCs w:val="22"/>
        </w:rPr>
        <w:t>միջազգային կազմակերպությունների և ծրագրերի/կոնվենցիաների</w:t>
      </w:r>
      <w:r w:rsidR="00CA0A93" w:rsidRPr="00217F79">
        <w:rPr>
          <w:rFonts w:ascii="GHEA Grapalat" w:hAnsi="GHEA Grapalat"/>
          <w:sz w:val="22"/>
          <w:szCs w:val="22"/>
        </w:rPr>
        <w:t>, բացի այդ, անդամավճարներ են փոխանցվել ևս 5 կազմակերպությունների</w:t>
      </w:r>
      <w:r w:rsidR="008A7689" w:rsidRPr="00217F79">
        <w:rPr>
          <w:rFonts w:ascii="GHEA Grapalat" w:hAnsi="GHEA Grapalat"/>
          <w:sz w:val="22"/>
          <w:szCs w:val="22"/>
        </w:rPr>
        <w:t>, որոնք բյուջեով նախատեսված չեն</w:t>
      </w:r>
      <w:r w:rsidR="00844F9B" w:rsidRPr="00203442">
        <w:rPr>
          <w:rFonts w:ascii="GHEA Grapalat" w:hAnsi="GHEA Grapalat"/>
          <w:sz w:val="22"/>
          <w:szCs w:val="22"/>
        </w:rPr>
        <w:t>:</w:t>
      </w:r>
    </w:p>
    <w:p w:rsidR="00CE08F7" w:rsidRPr="004E6C78" w:rsidRDefault="00004325" w:rsidP="00767BD8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Հաշվետու ժամանակահատվածում</w:t>
      </w:r>
      <w:r w:rsidR="00AA6AF4" w:rsidRPr="00203442">
        <w:rPr>
          <w:rFonts w:ascii="GHEA Grapalat" w:hAnsi="GHEA Grapalat"/>
          <w:sz w:val="22"/>
          <w:szCs w:val="22"/>
        </w:rPr>
        <w:t xml:space="preserve"> </w:t>
      </w:r>
      <w:r w:rsidR="00AA6AF4" w:rsidRPr="00BB401F">
        <w:rPr>
          <w:rFonts w:ascii="GHEA Grapalat" w:hAnsi="GHEA Grapalat"/>
          <w:i/>
          <w:sz w:val="22"/>
          <w:szCs w:val="22"/>
        </w:rPr>
        <w:t>Օտարերկրյա պետություններում ՀՀ դիվանագիտական ծառայության մարմինների գործունեության կազմակերպման և իրականացման</w:t>
      </w:r>
      <w:r w:rsidR="00AA6AF4" w:rsidRPr="00203442">
        <w:rPr>
          <w:rFonts w:ascii="GHEA Grapalat" w:hAnsi="GHEA Grapalat"/>
          <w:sz w:val="22"/>
          <w:szCs w:val="22"/>
        </w:rPr>
        <w:t xml:space="preserve"> ծրագրի շրջանակներում ՀՀ արտաքին գործերի նախարարության կողմից դիվանագիտական ծառայության մարմինների (դեսպանություններ, գլխավոր հյուպատոսություններ, միջազգային կազմակերպություններում մշտական ներկայացուցչություններ) միջոցով ապահովվել է երկկողմ և բազմակողմ արտաքին կապերի պահպանումը, մատուցվել են հյուպատոսական ծառայություններ: Հայաստանի Հանրապետությունը դիվանագիտական հարաբերություններ է հաստատել աշխարհի </w:t>
      </w:r>
      <w:r w:rsidR="00210E66" w:rsidRPr="00203442">
        <w:rPr>
          <w:rFonts w:ascii="GHEA Grapalat" w:hAnsi="GHEA Grapalat"/>
          <w:sz w:val="22"/>
          <w:szCs w:val="22"/>
        </w:rPr>
        <w:t>183</w:t>
      </w:r>
      <w:r w:rsidR="00AA6AF4" w:rsidRPr="00203442">
        <w:rPr>
          <w:rFonts w:ascii="GHEA Grapalat" w:hAnsi="GHEA Grapalat"/>
          <w:sz w:val="22"/>
          <w:szCs w:val="22"/>
        </w:rPr>
        <w:t xml:space="preserve"> երկրների հետ, արտերկրում ՀՀ-ն ունի 44 ռեզիդենտ դեսպան, ովքեր հավատարմագրված են ընդհանուր առմամբ </w:t>
      </w:r>
      <w:r w:rsidR="00210E66" w:rsidRPr="00203442">
        <w:rPr>
          <w:rFonts w:ascii="GHEA Grapalat" w:hAnsi="GHEA Grapalat"/>
          <w:sz w:val="22"/>
          <w:szCs w:val="22"/>
        </w:rPr>
        <w:t>120</w:t>
      </w:r>
      <w:r w:rsidR="00AA6AF4" w:rsidRPr="00203442">
        <w:rPr>
          <w:rFonts w:ascii="GHEA Grapalat" w:hAnsi="GHEA Grapalat"/>
          <w:sz w:val="22"/>
          <w:szCs w:val="22"/>
        </w:rPr>
        <w:t xml:space="preserve"> երկրում։ 202</w:t>
      </w:r>
      <w:r w:rsidR="00D6168C" w:rsidRPr="00203442">
        <w:rPr>
          <w:rFonts w:ascii="GHEA Grapalat" w:hAnsi="GHEA Grapalat"/>
          <w:sz w:val="22"/>
          <w:szCs w:val="22"/>
        </w:rPr>
        <w:t>4</w:t>
      </w:r>
      <w:r w:rsidR="00AA6AF4" w:rsidRPr="00203442">
        <w:rPr>
          <w:rFonts w:ascii="GHEA Grapalat" w:hAnsi="GHEA Grapalat"/>
          <w:sz w:val="22"/>
          <w:szCs w:val="22"/>
        </w:rPr>
        <w:t>թ</w:t>
      </w:r>
      <w:r>
        <w:rPr>
          <w:rFonts w:ascii="GHEA Grapalat" w:hAnsi="GHEA Grapalat"/>
          <w:sz w:val="22"/>
          <w:szCs w:val="22"/>
        </w:rPr>
        <w:t>.</w:t>
      </w:r>
      <w:r w:rsidR="00AA6AF4" w:rsidRPr="00203442">
        <w:rPr>
          <w:rFonts w:ascii="GHEA Grapalat" w:hAnsi="GHEA Grapalat"/>
          <w:sz w:val="22"/>
          <w:szCs w:val="22"/>
        </w:rPr>
        <w:t xml:space="preserve"> մի շարք դիվանագիտական ներկայացուցչություններում </w:t>
      </w:r>
      <w:r w:rsidR="00AA6AF4" w:rsidRPr="004E6C78">
        <w:rPr>
          <w:rFonts w:ascii="GHEA Grapalat" w:hAnsi="GHEA Grapalat"/>
          <w:sz w:val="22"/>
          <w:szCs w:val="22"/>
        </w:rPr>
        <w:t>կատարվել են վերանորոգումներ, ձեռք են բերվել ծառայողական ավտոմեքենաներ</w:t>
      </w:r>
      <w:r w:rsidR="000E7C57" w:rsidRPr="004E6C78">
        <w:rPr>
          <w:rFonts w:ascii="GHEA Grapalat" w:hAnsi="GHEA Grapalat"/>
          <w:sz w:val="22"/>
          <w:szCs w:val="22"/>
        </w:rPr>
        <w:t xml:space="preserve">, ինչպես նաև </w:t>
      </w:r>
      <w:r w:rsidR="00704D7E" w:rsidRPr="004E6C78">
        <w:rPr>
          <w:rFonts w:ascii="GHEA Grapalat" w:hAnsi="GHEA Grapalat"/>
          <w:sz w:val="22"/>
          <w:szCs w:val="22"/>
        </w:rPr>
        <w:t>Հունգարիայում</w:t>
      </w:r>
      <w:r w:rsidR="008C1BCA">
        <w:rPr>
          <w:rFonts w:ascii="GHEA Grapalat" w:hAnsi="GHEA Grapalat"/>
          <w:sz w:val="22"/>
          <w:szCs w:val="22"/>
        </w:rPr>
        <w:t xml:space="preserve"> </w:t>
      </w:r>
      <w:r w:rsidR="00704D7E" w:rsidRPr="004E6C78">
        <w:rPr>
          <w:rFonts w:ascii="GHEA Grapalat" w:hAnsi="GHEA Grapalat"/>
          <w:sz w:val="22"/>
          <w:szCs w:val="22"/>
        </w:rPr>
        <w:t>ՀՀ դեսպանության բացման հետ կապված կատարվել են նախապատրաստական աշխատանքներ, Չեխիայում բացվել է</w:t>
      </w:r>
      <w:r w:rsidR="008C1BCA">
        <w:rPr>
          <w:rFonts w:ascii="GHEA Grapalat" w:hAnsi="GHEA Grapalat"/>
          <w:sz w:val="22"/>
          <w:szCs w:val="22"/>
        </w:rPr>
        <w:t xml:space="preserve"> </w:t>
      </w:r>
      <w:r w:rsidR="00704D7E" w:rsidRPr="004E6C78">
        <w:rPr>
          <w:rFonts w:ascii="GHEA Grapalat" w:hAnsi="GHEA Grapalat"/>
          <w:sz w:val="22"/>
          <w:szCs w:val="22"/>
        </w:rPr>
        <w:t>ՀՀ դեսպանության</w:t>
      </w:r>
      <w:r w:rsidR="008C1BCA">
        <w:rPr>
          <w:rFonts w:ascii="GHEA Grapalat" w:hAnsi="GHEA Grapalat"/>
          <w:sz w:val="22"/>
          <w:szCs w:val="22"/>
        </w:rPr>
        <w:t xml:space="preserve"> </w:t>
      </w:r>
      <w:r w:rsidR="00704D7E" w:rsidRPr="004E6C78">
        <w:rPr>
          <w:rFonts w:ascii="GHEA Grapalat" w:hAnsi="GHEA Grapalat"/>
          <w:sz w:val="22"/>
          <w:szCs w:val="22"/>
        </w:rPr>
        <w:t>Բելգրադի գրասենյակ</w:t>
      </w:r>
      <w:r w:rsidR="0039675C" w:rsidRPr="00217F79">
        <w:rPr>
          <w:rFonts w:ascii="GHEA Grapalat" w:hAnsi="GHEA Grapalat"/>
          <w:sz w:val="22"/>
          <w:szCs w:val="22"/>
        </w:rPr>
        <w:t>ը</w:t>
      </w:r>
      <w:r w:rsidR="00704D7E" w:rsidRPr="004E6C78">
        <w:rPr>
          <w:rFonts w:ascii="GHEA Grapalat" w:hAnsi="GHEA Grapalat"/>
          <w:sz w:val="22"/>
          <w:szCs w:val="22"/>
        </w:rPr>
        <w:t xml:space="preserve">: </w:t>
      </w:r>
    </w:p>
    <w:p w:rsidR="00E73E1D" w:rsidRPr="00217F79" w:rsidRDefault="00AA6AF4" w:rsidP="00B22E4E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</w:rPr>
      </w:pPr>
      <w:r w:rsidRPr="004E6C78">
        <w:rPr>
          <w:rFonts w:ascii="GHEA Grapalat" w:hAnsi="GHEA Grapalat"/>
          <w:sz w:val="22"/>
          <w:szCs w:val="22"/>
        </w:rPr>
        <w:t xml:space="preserve">Ծրագրի շրջանակներում ծախսերը կազմել են </w:t>
      </w:r>
      <w:r w:rsidR="00EC4EE9" w:rsidRPr="004E6C78">
        <w:rPr>
          <w:rFonts w:ascii="GHEA Grapalat" w:hAnsi="GHEA Grapalat"/>
          <w:sz w:val="22"/>
          <w:szCs w:val="22"/>
        </w:rPr>
        <w:t>21.8</w:t>
      </w:r>
      <w:r w:rsidRPr="004E6C78">
        <w:rPr>
          <w:rFonts w:ascii="GHEA Grapalat" w:hAnsi="GHEA Grapalat"/>
          <w:sz w:val="22"/>
          <w:szCs w:val="22"/>
        </w:rPr>
        <w:t xml:space="preserve"> մլրդ դրամ՝ ապահովելով 99.9% կատարողական: Տարբերությունը պայմանավորված է </w:t>
      </w:r>
      <w:r w:rsidR="00945463" w:rsidRPr="004E6C78">
        <w:rPr>
          <w:rFonts w:ascii="GHEA Grapalat" w:hAnsi="GHEA Grapalat"/>
          <w:sz w:val="22"/>
          <w:szCs w:val="22"/>
        </w:rPr>
        <w:t>այն հանգամանքով, որ ՆԱՏՕ-ում կենտրոնակայանի</w:t>
      </w:r>
      <w:r w:rsidR="008C1BCA">
        <w:rPr>
          <w:rFonts w:ascii="GHEA Grapalat" w:hAnsi="GHEA Grapalat"/>
          <w:sz w:val="22"/>
          <w:szCs w:val="22"/>
        </w:rPr>
        <w:t xml:space="preserve"> </w:t>
      </w:r>
      <w:r w:rsidR="00945463" w:rsidRPr="004E6C78">
        <w:rPr>
          <w:rFonts w:ascii="GHEA Grapalat" w:hAnsi="GHEA Grapalat"/>
          <w:sz w:val="22"/>
          <w:szCs w:val="22"/>
        </w:rPr>
        <w:t>շենքային պայմանների բարելավման հ</w:t>
      </w:r>
      <w:r w:rsidR="00746C57" w:rsidRPr="004E6C78">
        <w:rPr>
          <w:rFonts w:ascii="GHEA Grapalat" w:hAnsi="GHEA Grapalat"/>
          <w:sz w:val="22"/>
          <w:szCs w:val="22"/>
        </w:rPr>
        <w:t>ամար նախատեսված գումարից 11.5</w:t>
      </w:r>
      <w:r w:rsidR="00945463" w:rsidRPr="004E6C78">
        <w:rPr>
          <w:rFonts w:ascii="GHEA Grapalat" w:hAnsi="GHEA Grapalat"/>
          <w:sz w:val="22"/>
          <w:szCs w:val="22"/>
        </w:rPr>
        <w:t xml:space="preserve"> </w:t>
      </w:r>
      <w:r w:rsidR="000D0B78" w:rsidRPr="004E6C78">
        <w:rPr>
          <w:rFonts w:ascii="GHEA Grapalat" w:hAnsi="GHEA Grapalat"/>
          <w:sz w:val="22"/>
          <w:szCs w:val="22"/>
        </w:rPr>
        <w:t>մլն</w:t>
      </w:r>
      <w:r w:rsidR="00945463" w:rsidRPr="004E6C78">
        <w:rPr>
          <w:rFonts w:ascii="GHEA Grapalat" w:hAnsi="GHEA Grapalat"/>
          <w:sz w:val="22"/>
          <w:szCs w:val="22"/>
        </w:rPr>
        <w:t xml:space="preserve"> դրամը </w:t>
      </w:r>
      <w:r w:rsidR="00F17460" w:rsidRPr="004E6C78">
        <w:rPr>
          <w:rFonts w:ascii="GHEA Grapalat" w:hAnsi="GHEA Grapalat"/>
          <w:sz w:val="22"/>
          <w:szCs w:val="22"/>
        </w:rPr>
        <w:t>վերահաշ</w:t>
      </w:r>
      <w:r w:rsidR="006B70E0" w:rsidRPr="004E6C78">
        <w:rPr>
          <w:rFonts w:ascii="GHEA Grapalat" w:hAnsi="GHEA Grapalat"/>
          <w:sz w:val="22"/>
          <w:szCs w:val="22"/>
        </w:rPr>
        <w:t xml:space="preserve">վարկի արդյունքում </w:t>
      </w:r>
      <w:r w:rsidR="00945463" w:rsidRPr="004E6C78">
        <w:rPr>
          <w:rFonts w:ascii="GHEA Grapalat" w:hAnsi="GHEA Grapalat"/>
          <w:sz w:val="22"/>
          <w:szCs w:val="22"/>
        </w:rPr>
        <w:t>տնտեսվել է</w:t>
      </w:r>
      <w:r w:rsidRPr="004E6C78">
        <w:rPr>
          <w:rFonts w:ascii="GHEA Grapalat" w:hAnsi="GHEA Grapalat"/>
          <w:sz w:val="22"/>
          <w:szCs w:val="22"/>
        </w:rPr>
        <w:t>:</w:t>
      </w:r>
      <w:r w:rsidR="00403F22" w:rsidRPr="00217F79">
        <w:rPr>
          <w:rFonts w:ascii="GHEA Grapalat" w:hAnsi="GHEA Grapalat"/>
          <w:sz w:val="22"/>
          <w:szCs w:val="22"/>
        </w:rPr>
        <w:t xml:space="preserve"> </w:t>
      </w:r>
      <w:r w:rsidR="00B22E4E" w:rsidRPr="00217F79">
        <w:rPr>
          <w:rFonts w:ascii="GHEA Grapalat" w:hAnsi="GHEA Grapalat"/>
          <w:sz w:val="22"/>
          <w:szCs w:val="22"/>
        </w:rPr>
        <w:t>Ծրագրին հատկացված միջոցների 54.2%-ը՝ 11.8</w:t>
      </w:r>
      <w:r w:rsidR="00B22E4E" w:rsidRPr="00217F79">
        <w:rPr>
          <w:rFonts w:ascii="Calibri" w:hAnsi="Calibri" w:cs="Calibri"/>
          <w:sz w:val="22"/>
          <w:szCs w:val="22"/>
        </w:rPr>
        <w:t> </w:t>
      </w:r>
      <w:r w:rsidR="00B22E4E" w:rsidRPr="00217F79">
        <w:rPr>
          <w:rFonts w:ascii="GHEA Grapalat" w:hAnsi="GHEA Grapalat"/>
          <w:sz w:val="22"/>
          <w:szCs w:val="22"/>
        </w:rPr>
        <w:t>մլրդ դրամ, կազմել են Օտարերկրյա պետություններում և միջազգային կազմակերպություններում հավատարմագրված ՀՀ դիվանագիտական ծառայության մարմինների գործունեության իրականացման ծախսերը, որոնք կատարվել են 100%-ով:</w:t>
      </w:r>
    </w:p>
    <w:p w:rsidR="00792E79" w:rsidRPr="004E6C78" w:rsidRDefault="00AA6AF4" w:rsidP="00767BD8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</w:rPr>
      </w:pPr>
      <w:r w:rsidRPr="004E6C78">
        <w:rPr>
          <w:rFonts w:ascii="GHEA Grapalat" w:hAnsi="GHEA Grapalat"/>
          <w:sz w:val="22"/>
          <w:szCs w:val="22"/>
        </w:rPr>
        <w:t>202</w:t>
      </w:r>
      <w:r w:rsidR="00EC4EE9" w:rsidRPr="004E6C78">
        <w:rPr>
          <w:rFonts w:ascii="GHEA Grapalat" w:hAnsi="GHEA Grapalat"/>
          <w:sz w:val="22"/>
          <w:szCs w:val="22"/>
        </w:rPr>
        <w:t>3</w:t>
      </w:r>
      <w:r w:rsidRPr="004E6C78">
        <w:rPr>
          <w:rFonts w:ascii="GHEA Grapalat" w:hAnsi="GHEA Grapalat"/>
          <w:sz w:val="22"/>
          <w:szCs w:val="22"/>
        </w:rPr>
        <w:t>թ</w:t>
      </w:r>
      <w:r w:rsidR="00004325" w:rsidRPr="004E6C78">
        <w:rPr>
          <w:rFonts w:ascii="GHEA Grapalat" w:hAnsi="GHEA Grapalat"/>
          <w:sz w:val="22"/>
          <w:szCs w:val="22"/>
        </w:rPr>
        <w:t>.</w:t>
      </w:r>
      <w:r w:rsidRPr="004E6C78">
        <w:rPr>
          <w:rFonts w:ascii="GHEA Grapalat" w:hAnsi="GHEA Grapalat"/>
          <w:sz w:val="22"/>
          <w:szCs w:val="22"/>
        </w:rPr>
        <w:t xml:space="preserve"> համեմատ ծրագրի ծախսերն աճել են </w:t>
      </w:r>
      <w:r w:rsidR="00C6039A" w:rsidRPr="004E6C78">
        <w:rPr>
          <w:rFonts w:ascii="GHEA Grapalat" w:hAnsi="GHEA Grapalat"/>
          <w:sz w:val="22"/>
          <w:szCs w:val="22"/>
        </w:rPr>
        <w:t>11.1</w:t>
      </w:r>
      <w:r w:rsidR="00113411">
        <w:rPr>
          <w:rFonts w:ascii="GHEA Grapalat" w:hAnsi="GHEA Grapalat"/>
          <w:sz w:val="22"/>
          <w:szCs w:val="22"/>
        </w:rPr>
        <w:t>%</w:t>
      </w:r>
      <w:r w:rsidR="00113411">
        <w:rPr>
          <w:rFonts w:ascii="GHEA Grapalat" w:hAnsi="GHEA Grapalat"/>
          <w:sz w:val="22"/>
          <w:szCs w:val="22"/>
        </w:rPr>
        <w:noBreakHyphen/>
      </w:r>
      <w:r w:rsidRPr="004E6C78">
        <w:rPr>
          <w:rFonts w:ascii="GHEA Grapalat" w:hAnsi="GHEA Grapalat"/>
          <w:sz w:val="22"/>
          <w:szCs w:val="22"/>
        </w:rPr>
        <w:t xml:space="preserve">ով կամ շուրջ </w:t>
      </w:r>
      <w:r w:rsidR="00C6039A" w:rsidRPr="004E6C78">
        <w:rPr>
          <w:rFonts w:ascii="GHEA Grapalat" w:hAnsi="GHEA Grapalat"/>
          <w:sz w:val="22"/>
          <w:szCs w:val="22"/>
        </w:rPr>
        <w:t>2.2</w:t>
      </w:r>
      <w:r w:rsidR="00F50924" w:rsidRPr="004E6C78">
        <w:rPr>
          <w:rFonts w:ascii="GHEA Grapalat" w:hAnsi="GHEA Grapalat"/>
          <w:sz w:val="22"/>
          <w:szCs w:val="22"/>
        </w:rPr>
        <w:t xml:space="preserve"> մլրդ դրամով</w:t>
      </w:r>
      <w:r w:rsidR="0091285C" w:rsidRPr="004E6C78">
        <w:rPr>
          <w:rFonts w:ascii="GHEA Grapalat" w:hAnsi="GHEA Grapalat"/>
          <w:sz w:val="22"/>
          <w:szCs w:val="22"/>
        </w:rPr>
        <w:t>:</w:t>
      </w:r>
      <w:r w:rsidR="00F17460" w:rsidRPr="004E6C78">
        <w:rPr>
          <w:rFonts w:ascii="GHEA Grapalat" w:hAnsi="GHEA Grapalat"/>
          <w:sz w:val="22"/>
          <w:szCs w:val="22"/>
        </w:rPr>
        <w:t xml:space="preserve"> </w:t>
      </w:r>
      <w:r w:rsidR="0091285C" w:rsidRPr="004E6C78">
        <w:rPr>
          <w:rFonts w:ascii="GHEA Grapalat" w:hAnsi="GHEA Grapalat"/>
          <w:sz w:val="22"/>
          <w:szCs w:val="22"/>
        </w:rPr>
        <w:t>Մասնավորապես</w:t>
      </w:r>
      <w:r w:rsidR="0039675C" w:rsidRPr="00217F79">
        <w:rPr>
          <w:rFonts w:ascii="GHEA Grapalat" w:hAnsi="GHEA Grapalat"/>
          <w:sz w:val="22"/>
          <w:szCs w:val="22"/>
        </w:rPr>
        <w:t>՝</w:t>
      </w:r>
      <w:r w:rsidR="00945463" w:rsidRPr="004E6C78">
        <w:rPr>
          <w:rFonts w:ascii="GHEA Grapalat" w:hAnsi="GHEA Grapalat"/>
          <w:sz w:val="22"/>
          <w:szCs w:val="22"/>
        </w:rPr>
        <w:t xml:space="preserve"> </w:t>
      </w:r>
      <w:r w:rsidR="0091285C" w:rsidRPr="004E6C78">
        <w:rPr>
          <w:rFonts w:ascii="GHEA Grapalat" w:hAnsi="GHEA Grapalat"/>
          <w:sz w:val="22"/>
          <w:szCs w:val="22"/>
        </w:rPr>
        <w:t xml:space="preserve">17%-ով կամ </w:t>
      </w:r>
      <w:r w:rsidR="00945463" w:rsidRPr="004E6C78">
        <w:rPr>
          <w:rFonts w:ascii="GHEA Grapalat" w:hAnsi="GHEA Grapalat"/>
          <w:sz w:val="22"/>
          <w:szCs w:val="22"/>
        </w:rPr>
        <w:t>1.4 մլրդ դրամ</w:t>
      </w:r>
      <w:r w:rsidR="0091285C" w:rsidRPr="004E6C78">
        <w:rPr>
          <w:rFonts w:ascii="GHEA Grapalat" w:hAnsi="GHEA Grapalat"/>
          <w:sz w:val="22"/>
          <w:szCs w:val="22"/>
        </w:rPr>
        <w:t>ով աճել են</w:t>
      </w:r>
      <w:r w:rsidR="00F17460" w:rsidRPr="004E6C78">
        <w:rPr>
          <w:rFonts w:ascii="GHEA Grapalat" w:hAnsi="GHEA Grapalat"/>
          <w:sz w:val="22"/>
          <w:szCs w:val="22"/>
        </w:rPr>
        <w:t xml:space="preserve"> </w:t>
      </w:r>
      <w:r w:rsidRPr="004E6C78">
        <w:rPr>
          <w:rFonts w:ascii="GHEA Grapalat" w:hAnsi="GHEA Grapalat"/>
          <w:sz w:val="22"/>
          <w:szCs w:val="22"/>
        </w:rPr>
        <w:t xml:space="preserve">ՀՀ դեսպանությունների շենքային պայմանների ապահովման </w:t>
      </w:r>
      <w:r w:rsidR="00720DDA" w:rsidRPr="004E6C78">
        <w:rPr>
          <w:rFonts w:ascii="GHEA Grapalat" w:hAnsi="GHEA Grapalat"/>
          <w:sz w:val="22"/>
          <w:szCs w:val="22"/>
        </w:rPr>
        <w:t xml:space="preserve">ծախսերը, որի </w:t>
      </w:r>
      <w:r w:rsidR="00091C8C" w:rsidRPr="004E6C78">
        <w:rPr>
          <w:rFonts w:ascii="GHEA Grapalat" w:hAnsi="GHEA Grapalat"/>
          <w:sz w:val="22"/>
          <w:szCs w:val="22"/>
        </w:rPr>
        <w:t>շրջանակներում</w:t>
      </w:r>
      <w:r w:rsidR="00720DDA" w:rsidRPr="004E6C78">
        <w:rPr>
          <w:rFonts w:ascii="GHEA Grapalat" w:hAnsi="GHEA Grapalat"/>
          <w:sz w:val="22"/>
          <w:szCs w:val="22"/>
        </w:rPr>
        <w:t xml:space="preserve"> </w:t>
      </w:r>
      <w:r w:rsidR="0089313F">
        <w:rPr>
          <w:rFonts w:ascii="GHEA Grapalat" w:hAnsi="GHEA Grapalat"/>
          <w:sz w:val="22"/>
          <w:szCs w:val="22"/>
        </w:rPr>
        <w:t>2024թ</w:t>
      </w:r>
      <w:r w:rsidR="00105987" w:rsidRPr="00A322D9">
        <w:rPr>
          <w:rFonts w:ascii="GHEA Grapalat" w:hAnsi="GHEA Grapalat"/>
          <w:sz w:val="22"/>
          <w:szCs w:val="22"/>
        </w:rPr>
        <w:t>.</w:t>
      </w:r>
      <w:r w:rsidR="0089313F">
        <w:rPr>
          <w:rFonts w:ascii="GHEA Grapalat" w:hAnsi="GHEA Grapalat"/>
          <w:sz w:val="22"/>
          <w:szCs w:val="22"/>
        </w:rPr>
        <w:t xml:space="preserve"> </w:t>
      </w:r>
      <w:r w:rsidR="00B91633" w:rsidRPr="004E6C78">
        <w:rPr>
          <w:rFonts w:ascii="GHEA Grapalat" w:hAnsi="GHEA Grapalat"/>
          <w:sz w:val="22"/>
          <w:szCs w:val="22"/>
        </w:rPr>
        <w:t xml:space="preserve">9.9 մլրդ դրամ </w:t>
      </w:r>
      <w:r w:rsidR="00B91633" w:rsidRPr="00217F79">
        <w:rPr>
          <w:rFonts w:ascii="GHEA Grapalat" w:hAnsi="GHEA Grapalat"/>
          <w:sz w:val="22"/>
          <w:szCs w:val="22"/>
        </w:rPr>
        <w:t xml:space="preserve">է հատկացվել </w:t>
      </w:r>
      <w:r w:rsidR="00F50924" w:rsidRPr="004E6C78">
        <w:rPr>
          <w:rFonts w:ascii="GHEA Grapalat" w:hAnsi="GHEA Grapalat"/>
          <w:sz w:val="22"/>
          <w:szCs w:val="22"/>
        </w:rPr>
        <w:t>Փարիզում Հ</w:t>
      </w:r>
      <w:r w:rsidR="00F17460" w:rsidRPr="004E6C78">
        <w:rPr>
          <w:rFonts w:ascii="GHEA Grapalat" w:hAnsi="GHEA Grapalat"/>
          <w:sz w:val="22"/>
          <w:szCs w:val="22"/>
        </w:rPr>
        <w:t>Հ դեսպանության շենքի ձեռքբերման</w:t>
      </w:r>
      <w:r w:rsidR="00E47F31" w:rsidRPr="00217F79">
        <w:rPr>
          <w:rFonts w:ascii="GHEA Grapalat" w:hAnsi="GHEA Grapalat"/>
          <w:sz w:val="22"/>
          <w:szCs w:val="22"/>
        </w:rPr>
        <w:t>ը:</w:t>
      </w:r>
      <w:r w:rsidR="00B91633" w:rsidRPr="00217F79">
        <w:rPr>
          <w:rFonts w:ascii="GHEA Grapalat" w:hAnsi="GHEA Grapalat"/>
          <w:sz w:val="22"/>
          <w:szCs w:val="22"/>
        </w:rPr>
        <w:t xml:space="preserve"> </w:t>
      </w:r>
      <w:r w:rsidR="0091285C" w:rsidRPr="00B22E4E">
        <w:rPr>
          <w:rFonts w:ascii="GHEA Grapalat" w:hAnsi="GHEA Grapalat"/>
          <w:sz w:val="22"/>
          <w:szCs w:val="22"/>
        </w:rPr>
        <w:t>6.6%</w:t>
      </w:r>
      <w:r w:rsidR="00AC7FAE" w:rsidRPr="00B22E4E">
        <w:rPr>
          <w:rFonts w:ascii="GHEA Grapalat" w:hAnsi="GHEA Grapalat"/>
          <w:sz w:val="22"/>
          <w:szCs w:val="22"/>
        </w:rPr>
        <w:t>-ով</w:t>
      </w:r>
      <w:r w:rsidR="0091285C" w:rsidRPr="00B22E4E">
        <w:rPr>
          <w:rFonts w:ascii="GHEA Grapalat" w:hAnsi="GHEA Grapalat"/>
          <w:sz w:val="22"/>
          <w:szCs w:val="22"/>
        </w:rPr>
        <w:t xml:space="preserve"> կամ 729.3 մլն դրամ</w:t>
      </w:r>
      <w:r w:rsidR="00AC7FAE" w:rsidRPr="00B22E4E">
        <w:rPr>
          <w:rFonts w:ascii="GHEA Grapalat" w:hAnsi="GHEA Grapalat"/>
          <w:sz w:val="22"/>
          <w:szCs w:val="22"/>
        </w:rPr>
        <w:t>ով</w:t>
      </w:r>
      <w:r w:rsidR="0091285C" w:rsidRPr="00B22E4E">
        <w:rPr>
          <w:rFonts w:ascii="GHEA Grapalat" w:hAnsi="GHEA Grapalat"/>
          <w:sz w:val="22"/>
          <w:szCs w:val="22"/>
        </w:rPr>
        <w:t xml:space="preserve"> </w:t>
      </w:r>
      <w:r w:rsidR="00E47F31" w:rsidRPr="00B22E4E">
        <w:rPr>
          <w:rFonts w:ascii="GHEA Grapalat" w:hAnsi="GHEA Grapalat"/>
          <w:sz w:val="22"/>
          <w:szCs w:val="22"/>
        </w:rPr>
        <w:t>աճել են Օտարերկրյա պետություններում և միջազգային կազմակերպություններում հավատարմագրված ՀՀ դիվանագիտական ծառայության մարմինների գործունեության իրականացման ծախսերը՝ պայմանավորված</w:t>
      </w:r>
      <w:r w:rsidR="00F95275" w:rsidRPr="00B22E4E">
        <w:rPr>
          <w:rFonts w:ascii="GHEA Grapalat" w:hAnsi="GHEA Grapalat"/>
          <w:sz w:val="22"/>
          <w:szCs w:val="22"/>
        </w:rPr>
        <w:t xml:space="preserve"> օտարերկրյա պետություններում </w:t>
      </w:r>
      <w:r w:rsidR="00E47F31" w:rsidRPr="00B22E4E">
        <w:rPr>
          <w:rFonts w:ascii="GHEA Grapalat" w:hAnsi="GHEA Grapalat"/>
          <w:sz w:val="22"/>
          <w:szCs w:val="22"/>
        </w:rPr>
        <w:t xml:space="preserve">նոր </w:t>
      </w:r>
      <w:r w:rsidR="00D86931" w:rsidRPr="00B22E4E">
        <w:rPr>
          <w:rFonts w:ascii="GHEA Grapalat" w:hAnsi="GHEA Grapalat"/>
          <w:sz w:val="22"/>
          <w:szCs w:val="22"/>
        </w:rPr>
        <w:t>դիվանագի</w:t>
      </w:r>
      <w:r w:rsidR="00F95275" w:rsidRPr="00B22E4E">
        <w:rPr>
          <w:rFonts w:ascii="GHEA Grapalat" w:hAnsi="GHEA Grapalat"/>
          <w:sz w:val="22"/>
          <w:szCs w:val="22"/>
        </w:rPr>
        <w:t xml:space="preserve">տական մարմինների </w:t>
      </w:r>
      <w:r w:rsidR="002C69CB" w:rsidRPr="00B22E4E">
        <w:rPr>
          <w:rFonts w:ascii="GHEA Grapalat" w:hAnsi="GHEA Grapalat"/>
          <w:sz w:val="22"/>
          <w:szCs w:val="22"/>
        </w:rPr>
        <w:t>բացմամբ</w:t>
      </w:r>
      <w:r w:rsidR="00F95275" w:rsidRPr="00B22E4E">
        <w:rPr>
          <w:rFonts w:ascii="GHEA Grapalat" w:hAnsi="GHEA Grapalat"/>
          <w:sz w:val="22"/>
          <w:szCs w:val="22"/>
        </w:rPr>
        <w:t>:</w:t>
      </w:r>
    </w:p>
    <w:p w:rsidR="009F0217" w:rsidRPr="004E6C78" w:rsidRDefault="0068021D" w:rsidP="00C46D5C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</w:rPr>
      </w:pPr>
      <w:r w:rsidRPr="00217F79">
        <w:rPr>
          <w:rFonts w:ascii="GHEA Grapalat" w:hAnsi="GHEA Grapalat"/>
          <w:i/>
          <w:sz w:val="22"/>
          <w:szCs w:val="22"/>
        </w:rPr>
        <w:t>«</w:t>
      </w:r>
      <w:r w:rsidR="00792E79" w:rsidRPr="0068021D">
        <w:rPr>
          <w:rFonts w:ascii="GHEA Grapalat" w:hAnsi="GHEA Grapalat"/>
          <w:i/>
          <w:sz w:val="22"/>
          <w:szCs w:val="22"/>
        </w:rPr>
        <w:t>Հայաստանի Հանրապետությունում և օտարերկրյա պետություններում արարողակարգային միջոցառումների իրականացում</w:t>
      </w:r>
      <w:r w:rsidRPr="00217F79">
        <w:rPr>
          <w:rFonts w:ascii="GHEA Grapalat" w:hAnsi="GHEA Grapalat"/>
          <w:i/>
          <w:sz w:val="22"/>
          <w:szCs w:val="22"/>
        </w:rPr>
        <w:t>»</w:t>
      </w:r>
      <w:r w:rsidR="00F364A0" w:rsidRPr="004E6C78">
        <w:rPr>
          <w:rFonts w:ascii="GHEA Grapalat" w:hAnsi="GHEA Grapalat"/>
          <w:sz w:val="22"/>
          <w:szCs w:val="22"/>
        </w:rPr>
        <w:t xml:space="preserve"> </w:t>
      </w:r>
      <w:r w:rsidR="00792E79" w:rsidRPr="004E6C78">
        <w:rPr>
          <w:rFonts w:ascii="GHEA Grapalat" w:hAnsi="GHEA Grapalat"/>
          <w:sz w:val="22"/>
          <w:szCs w:val="22"/>
        </w:rPr>
        <w:t>ծրագրի շրջանակներում ծախսվել է 672.3 մլն դրամ՝ ապահովելով 97.8% կատարողական</w:t>
      </w:r>
      <w:r w:rsidR="0091285C" w:rsidRPr="004E6C78">
        <w:rPr>
          <w:rFonts w:ascii="GHEA Grapalat" w:hAnsi="GHEA Grapalat"/>
          <w:sz w:val="22"/>
          <w:szCs w:val="22"/>
        </w:rPr>
        <w:t xml:space="preserve">, </w:t>
      </w:r>
      <w:r w:rsidRPr="00217F79">
        <w:rPr>
          <w:rFonts w:ascii="GHEA Grapalat" w:hAnsi="GHEA Grapalat"/>
          <w:sz w:val="22"/>
          <w:szCs w:val="22"/>
        </w:rPr>
        <w:t>որ</w:t>
      </w:r>
      <w:r w:rsidR="0091285C" w:rsidRPr="004E6C78">
        <w:rPr>
          <w:rFonts w:ascii="GHEA Grapalat" w:hAnsi="GHEA Grapalat"/>
          <w:sz w:val="22"/>
          <w:szCs w:val="22"/>
        </w:rPr>
        <w:t xml:space="preserve">ը պայմանավորված է </w:t>
      </w:r>
      <w:r w:rsidR="00C46D5C" w:rsidRPr="004E6C78">
        <w:rPr>
          <w:rFonts w:ascii="GHEA Grapalat" w:hAnsi="GHEA Grapalat"/>
          <w:sz w:val="22"/>
          <w:szCs w:val="22"/>
        </w:rPr>
        <w:t>տ</w:t>
      </w:r>
      <w:r w:rsidR="0091285C" w:rsidRPr="004E6C78">
        <w:rPr>
          <w:rFonts w:ascii="GHEA Grapalat" w:hAnsi="GHEA Grapalat"/>
          <w:sz w:val="22"/>
          <w:szCs w:val="22"/>
        </w:rPr>
        <w:t>ն</w:t>
      </w:r>
      <w:r w:rsidR="00C46D5C" w:rsidRPr="004E6C78">
        <w:rPr>
          <w:rFonts w:ascii="GHEA Grapalat" w:hAnsi="GHEA Grapalat"/>
          <w:sz w:val="22"/>
          <w:szCs w:val="22"/>
        </w:rPr>
        <w:t>տ</w:t>
      </w:r>
      <w:r w:rsidR="0091285C" w:rsidRPr="004E6C78">
        <w:rPr>
          <w:rFonts w:ascii="GHEA Grapalat" w:hAnsi="GHEA Grapalat"/>
          <w:sz w:val="22"/>
          <w:szCs w:val="22"/>
        </w:rPr>
        <w:t>եսումներով</w:t>
      </w:r>
      <w:r w:rsidR="00792E79" w:rsidRPr="004E6C78">
        <w:rPr>
          <w:rFonts w:ascii="GHEA Grapalat" w:hAnsi="GHEA Grapalat"/>
          <w:sz w:val="22"/>
          <w:szCs w:val="22"/>
        </w:rPr>
        <w:t xml:space="preserve">: </w:t>
      </w:r>
    </w:p>
    <w:p w:rsidR="00F50924" w:rsidRPr="00203442" w:rsidRDefault="00792E79" w:rsidP="00767BD8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</w:rPr>
      </w:pPr>
      <w:r w:rsidRPr="004E6C78">
        <w:rPr>
          <w:rFonts w:ascii="GHEA Grapalat" w:hAnsi="GHEA Grapalat"/>
          <w:sz w:val="22"/>
          <w:szCs w:val="22"/>
        </w:rPr>
        <w:t xml:space="preserve">ՀՀ ԱԳՆ Պետական արարողակարգի ծառայությունն իր հիմնական նպատակներին </w:t>
      </w:r>
      <w:r w:rsidR="00A80CE8" w:rsidRPr="004E6C78">
        <w:rPr>
          <w:rFonts w:ascii="GHEA Grapalat" w:hAnsi="GHEA Grapalat"/>
          <w:sz w:val="22"/>
          <w:szCs w:val="22"/>
        </w:rPr>
        <w:t>և խնդիրներին համապատասխան, 2024</w:t>
      </w:r>
      <w:r w:rsidRPr="004E6C78">
        <w:rPr>
          <w:rFonts w:ascii="GHEA Grapalat" w:hAnsi="GHEA Grapalat"/>
          <w:sz w:val="22"/>
          <w:szCs w:val="22"/>
        </w:rPr>
        <w:t>թ</w:t>
      </w:r>
      <w:r w:rsidR="00A80CE8" w:rsidRPr="004E6C78">
        <w:rPr>
          <w:rFonts w:ascii="GHEA Grapalat" w:hAnsi="GHEA Grapalat"/>
          <w:sz w:val="22"/>
          <w:szCs w:val="22"/>
        </w:rPr>
        <w:t>.</w:t>
      </w:r>
      <w:r w:rsidR="00E77409" w:rsidRPr="004E6C78">
        <w:rPr>
          <w:rFonts w:ascii="GHEA Grapalat" w:hAnsi="GHEA Grapalat"/>
          <w:sz w:val="22"/>
          <w:szCs w:val="22"/>
        </w:rPr>
        <w:t xml:space="preserve"> ընթացքում իրականացրել է ՀՀ վարչապետի, ՀՀ</w:t>
      </w:r>
      <w:r w:rsidR="00E77409">
        <w:rPr>
          <w:rFonts w:ascii="GHEA Grapalat" w:hAnsi="GHEA Grapalat"/>
          <w:sz w:val="22"/>
          <w:szCs w:val="22"/>
        </w:rPr>
        <w:t xml:space="preserve"> </w:t>
      </w:r>
      <w:r w:rsidR="00E77409" w:rsidRPr="004E6C78">
        <w:rPr>
          <w:rFonts w:ascii="GHEA Grapalat" w:hAnsi="GHEA Grapalat"/>
          <w:sz w:val="22"/>
          <w:szCs w:val="22"/>
        </w:rPr>
        <w:t>ն</w:t>
      </w:r>
      <w:r w:rsidRPr="004E6C78">
        <w:rPr>
          <w:rFonts w:ascii="GHEA Grapalat" w:hAnsi="GHEA Grapalat"/>
          <w:sz w:val="22"/>
          <w:szCs w:val="22"/>
        </w:rPr>
        <w:t>ախագահի,</w:t>
      </w:r>
      <w:r w:rsidRPr="009F0217">
        <w:rPr>
          <w:rFonts w:ascii="GHEA Grapalat" w:hAnsi="GHEA Grapalat"/>
          <w:sz w:val="22"/>
          <w:szCs w:val="22"/>
        </w:rPr>
        <w:t xml:space="preserve"> փոխվարչապետների և ԱԳ նախարարի ղեկավարած պատվիրակությունների` օտարերկրյա պետություններ այցերի և նրանց մասնակցությամբ ՀՀ–ում անցկացվող միջազգային բնույթի պաշտոնական միջոցառումների, օտարերկրյա պետությունների, կառավարությունների, արտաքին հարաբերությունների գերատեսչությունների և միջազգային կազմակերպությունների ղեկավարների ու նրանց ուղեկցող անձանց</w:t>
      </w:r>
      <w:r w:rsidR="003E67B5" w:rsidRPr="00217F79">
        <w:rPr>
          <w:rFonts w:ascii="GHEA Grapalat" w:hAnsi="GHEA Grapalat"/>
          <w:sz w:val="22"/>
          <w:szCs w:val="22"/>
        </w:rPr>
        <w:t>՝</w:t>
      </w:r>
      <w:r w:rsidRPr="009F0217">
        <w:rPr>
          <w:rFonts w:ascii="GHEA Grapalat" w:hAnsi="GHEA Grapalat"/>
          <w:sz w:val="22"/>
          <w:szCs w:val="22"/>
        </w:rPr>
        <w:t xml:space="preserve"> </w:t>
      </w:r>
      <w:r w:rsidR="003E67B5" w:rsidRPr="00217F79">
        <w:rPr>
          <w:rFonts w:ascii="GHEA Grapalat" w:hAnsi="GHEA Grapalat"/>
          <w:sz w:val="22"/>
          <w:szCs w:val="22"/>
        </w:rPr>
        <w:t>ՀՀ</w:t>
      </w:r>
      <w:r w:rsidRPr="009F0217">
        <w:rPr>
          <w:rFonts w:ascii="GHEA Grapalat" w:hAnsi="GHEA Grapalat"/>
          <w:sz w:val="22"/>
          <w:szCs w:val="22"/>
        </w:rPr>
        <w:t xml:space="preserve"> այցերի պատշաճ մակարդակով նախապատրաստումն ու իրականացումը: </w:t>
      </w:r>
      <w:r w:rsidR="003E67B5">
        <w:rPr>
          <w:rFonts w:ascii="GHEA Grapalat" w:hAnsi="GHEA Grapalat"/>
          <w:sz w:val="22"/>
          <w:szCs w:val="22"/>
        </w:rPr>
        <w:t>2023</w:t>
      </w:r>
      <w:r w:rsidR="00A80CE8">
        <w:rPr>
          <w:rFonts w:ascii="GHEA Grapalat" w:hAnsi="GHEA Grapalat"/>
          <w:sz w:val="22"/>
          <w:szCs w:val="22"/>
        </w:rPr>
        <w:t>թ</w:t>
      </w:r>
      <w:r w:rsidR="003E67B5" w:rsidRPr="00217F79">
        <w:rPr>
          <w:rFonts w:ascii="GHEA Grapalat" w:hAnsi="GHEA Grapalat"/>
          <w:sz w:val="22"/>
          <w:szCs w:val="22"/>
        </w:rPr>
        <w:t>.</w:t>
      </w:r>
      <w:r w:rsidR="009F0217" w:rsidRPr="009F0217">
        <w:rPr>
          <w:rFonts w:ascii="GHEA Grapalat" w:hAnsi="GHEA Grapalat"/>
          <w:sz w:val="22"/>
          <w:szCs w:val="22"/>
        </w:rPr>
        <w:t xml:space="preserve"> համեմատ ծախսե</w:t>
      </w:r>
      <w:r w:rsidR="009F0217">
        <w:rPr>
          <w:rFonts w:ascii="GHEA Grapalat" w:hAnsi="GHEA Grapalat"/>
          <w:sz w:val="22"/>
          <w:szCs w:val="22"/>
        </w:rPr>
        <w:t>րն</w:t>
      </w:r>
      <w:r w:rsidRPr="00203442">
        <w:rPr>
          <w:rFonts w:ascii="GHEA Grapalat" w:hAnsi="GHEA Grapalat"/>
          <w:sz w:val="22"/>
          <w:szCs w:val="22"/>
        </w:rPr>
        <w:t xml:space="preserve"> </w:t>
      </w:r>
      <w:r w:rsidR="003E67B5">
        <w:rPr>
          <w:rFonts w:ascii="GHEA Grapalat" w:hAnsi="GHEA Grapalat"/>
          <w:sz w:val="22"/>
          <w:szCs w:val="22"/>
        </w:rPr>
        <w:t xml:space="preserve">ավելացել են </w:t>
      </w:r>
      <w:r w:rsidR="003E67B5" w:rsidRPr="00203442">
        <w:rPr>
          <w:rFonts w:ascii="GHEA Grapalat" w:hAnsi="GHEA Grapalat"/>
          <w:sz w:val="22"/>
          <w:szCs w:val="22"/>
        </w:rPr>
        <w:t>76.3%-ով</w:t>
      </w:r>
      <w:r w:rsidR="003E67B5">
        <w:rPr>
          <w:rFonts w:ascii="GHEA Grapalat" w:hAnsi="GHEA Grapalat"/>
          <w:sz w:val="22"/>
          <w:szCs w:val="22"/>
        </w:rPr>
        <w:t xml:space="preserve"> </w:t>
      </w:r>
      <w:r w:rsidR="003E67B5" w:rsidRPr="00217F79">
        <w:rPr>
          <w:rFonts w:ascii="GHEA Grapalat" w:hAnsi="GHEA Grapalat"/>
          <w:sz w:val="22"/>
          <w:szCs w:val="22"/>
        </w:rPr>
        <w:t xml:space="preserve">կամ </w:t>
      </w:r>
      <w:r w:rsidR="003E67B5">
        <w:rPr>
          <w:rFonts w:ascii="GHEA Grapalat" w:hAnsi="GHEA Grapalat"/>
          <w:sz w:val="22"/>
          <w:szCs w:val="22"/>
        </w:rPr>
        <w:lastRenderedPageBreak/>
        <w:t>290.9 մլն դրամով</w:t>
      </w:r>
      <w:r w:rsidR="00AA46F4" w:rsidRPr="00203442">
        <w:rPr>
          <w:rFonts w:ascii="GHEA Grapalat" w:hAnsi="GHEA Grapalat"/>
          <w:sz w:val="22"/>
          <w:szCs w:val="22"/>
        </w:rPr>
        <w:t xml:space="preserve">, որը պայմանավորված է </w:t>
      </w:r>
      <w:r w:rsidR="00AA46F4" w:rsidRPr="00767BD8">
        <w:rPr>
          <w:rFonts w:ascii="GHEA Grapalat" w:hAnsi="GHEA Grapalat"/>
          <w:sz w:val="22"/>
          <w:szCs w:val="22"/>
        </w:rPr>
        <w:t>արտասահմանյան գործուղումների, ինչպես նաև օտարերկրյա պետությունների պատվիրակությունների</w:t>
      </w:r>
      <w:r w:rsidR="005722DA" w:rsidRPr="00217F79">
        <w:rPr>
          <w:rFonts w:ascii="GHEA Grapalat" w:hAnsi="GHEA Grapalat"/>
          <w:sz w:val="22"/>
          <w:szCs w:val="22"/>
        </w:rPr>
        <w:t>՝</w:t>
      </w:r>
      <w:r w:rsidR="00AA46F4" w:rsidRPr="00767BD8">
        <w:rPr>
          <w:rFonts w:ascii="GHEA Grapalat" w:hAnsi="GHEA Grapalat"/>
          <w:sz w:val="22"/>
          <w:szCs w:val="22"/>
        </w:rPr>
        <w:t xml:space="preserve"> </w:t>
      </w:r>
      <w:r w:rsidR="005722DA" w:rsidRPr="00217F79">
        <w:rPr>
          <w:rFonts w:ascii="GHEA Grapalat" w:hAnsi="GHEA Grapalat"/>
          <w:sz w:val="22"/>
          <w:szCs w:val="22"/>
        </w:rPr>
        <w:t>ՀՀ</w:t>
      </w:r>
      <w:r w:rsidR="00AA46F4" w:rsidRPr="00767BD8">
        <w:rPr>
          <w:rFonts w:ascii="GHEA Grapalat" w:hAnsi="GHEA Grapalat"/>
          <w:sz w:val="22"/>
          <w:szCs w:val="22"/>
        </w:rPr>
        <w:t xml:space="preserve"> պաշտոնական այցերի թվի ավելացմամբ</w:t>
      </w:r>
      <w:r w:rsidRPr="00203442">
        <w:rPr>
          <w:rFonts w:ascii="GHEA Grapalat" w:hAnsi="GHEA Grapalat"/>
          <w:sz w:val="22"/>
          <w:szCs w:val="22"/>
        </w:rPr>
        <w:t>:</w:t>
      </w:r>
    </w:p>
    <w:p w:rsidR="00DA5CF8" w:rsidRPr="00C46D5C" w:rsidRDefault="00A80CE8" w:rsidP="00C46D5C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Ա</w:t>
      </w:r>
      <w:r w:rsidR="00AA6AF4" w:rsidRPr="00203E2B">
        <w:rPr>
          <w:rFonts w:ascii="GHEA Grapalat" w:hAnsi="GHEA Grapalat"/>
          <w:sz w:val="22"/>
          <w:szCs w:val="22"/>
        </w:rPr>
        <w:t xml:space="preserve">յլ ծրագրերին տրամադրված </w:t>
      </w:r>
      <w:r w:rsidR="00F364A0" w:rsidRPr="00203E2B">
        <w:rPr>
          <w:rFonts w:ascii="GHEA Grapalat" w:hAnsi="GHEA Grapalat"/>
          <w:sz w:val="22"/>
          <w:szCs w:val="22"/>
        </w:rPr>
        <w:t>4</w:t>
      </w:r>
      <w:r w:rsidR="00C15EDE" w:rsidRPr="00203E2B">
        <w:rPr>
          <w:rFonts w:ascii="GHEA Grapalat" w:hAnsi="GHEA Grapalat"/>
          <w:sz w:val="22"/>
          <w:szCs w:val="22"/>
        </w:rPr>
        <w:t>22.4</w:t>
      </w:r>
      <w:r w:rsidR="00C6039A" w:rsidRPr="00203E2B">
        <w:rPr>
          <w:rFonts w:ascii="GHEA Grapalat" w:hAnsi="GHEA Grapalat"/>
          <w:sz w:val="22"/>
          <w:szCs w:val="22"/>
        </w:rPr>
        <w:t xml:space="preserve"> մլն դրամ</w:t>
      </w:r>
      <w:r w:rsidR="00FF0E80" w:rsidRPr="00203E2B">
        <w:rPr>
          <w:rFonts w:ascii="GHEA Grapalat" w:hAnsi="GHEA Grapalat"/>
          <w:sz w:val="22"/>
          <w:szCs w:val="22"/>
        </w:rPr>
        <w:t>ից</w:t>
      </w:r>
      <w:r w:rsidR="00170A32" w:rsidRPr="00203E2B">
        <w:rPr>
          <w:rFonts w:ascii="GHEA Grapalat" w:hAnsi="GHEA Grapalat"/>
          <w:sz w:val="22"/>
          <w:szCs w:val="22"/>
        </w:rPr>
        <w:t xml:space="preserve"> 108.4 մլն դրամ</w:t>
      </w:r>
      <w:r w:rsidR="00F95275" w:rsidRPr="00C46D5C">
        <w:rPr>
          <w:rFonts w:ascii="GHEA Grapalat" w:hAnsi="GHEA Grapalat"/>
          <w:sz w:val="22"/>
          <w:szCs w:val="22"/>
        </w:rPr>
        <w:t>ն</w:t>
      </w:r>
      <w:r w:rsidR="00170A32" w:rsidRPr="00203E2B">
        <w:rPr>
          <w:rFonts w:ascii="GHEA Grapalat" w:hAnsi="GHEA Grapalat"/>
          <w:sz w:val="22"/>
          <w:szCs w:val="22"/>
        </w:rPr>
        <w:t xml:space="preserve"> </w:t>
      </w:r>
      <w:r w:rsidR="009F0217" w:rsidRPr="00C46D5C">
        <w:rPr>
          <w:rFonts w:ascii="GHEA Grapalat" w:hAnsi="GHEA Grapalat"/>
          <w:sz w:val="22"/>
          <w:szCs w:val="22"/>
        </w:rPr>
        <w:t xml:space="preserve">ուղղվել է </w:t>
      </w:r>
      <w:r w:rsidR="002F3BAA" w:rsidRPr="00203E2B">
        <w:rPr>
          <w:rFonts w:ascii="GHEA Grapalat" w:hAnsi="GHEA Grapalat"/>
          <w:sz w:val="22"/>
          <w:szCs w:val="22"/>
        </w:rPr>
        <w:t xml:space="preserve">օտարերկրյա պետություններում </w:t>
      </w:r>
      <w:r w:rsidR="007E08F3" w:rsidRPr="00203E2B">
        <w:rPr>
          <w:rFonts w:ascii="GHEA Grapalat" w:hAnsi="GHEA Grapalat"/>
          <w:sz w:val="22"/>
          <w:szCs w:val="22"/>
        </w:rPr>
        <w:t xml:space="preserve">արտաբյուջետային միջոցների հաշվին </w:t>
      </w:r>
      <w:r w:rsidR="00F95275" w:rsidRPr="005722DA">
        <w:rPr>
          <w:rFonts w:ascii="GHEA Grapalat" w:hAnsi="GHEA Grapalat"/>
          <w:i/>
          <w:sz w:val="22"/>
          <w:szCs w:val="22"/>
        </w:rPr>
        <w:t>«</w:t>
      </w:r>
      <w:r w:rsidR="007E08F3" w:rsidRPr="005722DA">
        <w:rPr>
          <w:rFonts w:ascii="GHEA Grapalat" w:hAnsi="GHEA Grapalat"/>
          <w:i/>
          <w:sz w:val="22"/>
          <w:szCs w:val="22"/>
        </w:rPr>
        <w:t>Աջակցություն օտարերկրյա պետություններում ՀՀ դիվանագիտական ծառայության</w:t>
      </w:r>
      <w:r w:rsidR="008C1BCA" w:rsidRPr="005722DA">
        <w:rPr>
          <w:rFonts w:ascii="GHEA Grapalat" w:hAnsi="GHEA Grapalat"/>
          <w:i/>
          <w:sz w:val="22"/>
          <w:szCs w:val="22"/>
        </w:rPr>
        <w:t xml:space="preserve"> </w:t>
      </w:r>
      <w:r w:rsidR="007E08F3" w:rsidRPr="005722DA">
        <w:rPr>
          <w:rFonts w:ascii="GHEA Grapalat" w:hAnsi="GHEA Grapalat"/>
          <w:i/>
          <w:sz w:val="22"/>
          <w:szCs w:val="22"/>
        </w:rPr>
        <w:t>կազմակերպմանը և իրականացմանը</w:t>
      </w:r>
      <w:r w:rsidR="00F95275" w:rsidRPr="005722DA">
        <w:rPr>
          <w:rFonts w:ascii="GHEA Grapalat" w:hAnsi="GHEA Grapalat"/>
          <w:i/>
          <w:sz w:val="22"/>
          <w:szCs w:val="22"/>
        </w:rPr>
        <w:t>»</w:t>
      </w:r>
      <w:r w:rsidR="00091C8C" w:rsidRPr="00203E2B">
        <w:rPr>
          <w:rFonts w:ascii="GHEA Grapalat" w:hAnsi="GHEA Grapalat"/>
          <w:sz w:val="22"/>
          <w:szCs w:val="22"/>
        </w:rPr>
        <w:t xml:space="preserve"> ծրագրին</w:t>
      </w:r>
      <w:r w:rsidR="00091C8C" w:rsidRPr="00C46D5C">
        <w:rPr>
          <w:rFonts w:ascii="GHEA Grapalat" w:hAnsi="GHEA Grapalat"/>
          <w:sz w:val="22"/>
          <w:szCs w:val="22"/>
        </w:rPr>
        <w:t>:</w:t>
      </w:r>
      <w:r w:rsidR="007E08F3" w:rsidRPr="00203E2B">
        <w:rPr>
          <w:rFonts w:ascii="GHEA Grapalat" w:hAnsi="GHEA Grapalat"/>
          <w:sz w:val="22"/>
          <w:szCs w:val="22"/>
        </w:rPr>
        <w:t xml:space="preserve"> </w:t>
      </w:r>
      <w:r w:rsidR="00091C8C" w:rsidRPr="00C46D5C">
        <w:rPr>
          <w:rFonts w:ascii="GHEA Grapalat" w:hAnsi="GHEA Grapalat"/>
          <w:sz w:val="22"/>
          <w:szCs w:val="22"/>
        </w:rPr>
        <w:t>Արտաբյուջետային միջոցները</w:t>
      </w:r>
      <w:r w:rsidR="00170A32" w:rsidRPr="00203E2B">
        <w:rPr>
          <w:rFonts w:ascii="GHEA Grapalat" w:hAnsi="GHEA Grapalat"/>
          <w:sz w:val="22"/>
          <w:szCs w:val="22"/>
        </w:rPr>
        <w:t xml:space="preserve"> գոյանում </w:t>
      </w:r>
      <w:r w:rsidR="00091C8C" w:rsidRPr="00C46D5C">
        <w:rPr>
          <w:rFonts w:ascii="GHEA Grapalat" w:hAnsi="GHEA Grapalat"/>
          <w:sz w:val="22"/>
          <w:szCs w:val="22"/>
        </w:rPr>
        <w:t>են</w:t>
      </w:r>
      <w:r w:rsidR="00170A32" w:rsidRPr="00203E2B">
        <w:rPr>
          <w:rFonts w:ascii="GHEA Grapalat" w:hAnsi="GHEA Grapalat"/>
          <w:sz w:val="22"/>
          <w:szCs w:val="22"/>
        </w:rPr>
        <w:t xml:space="preserve"> ՀՀ ոչ ռեզիդենտ իրավաբանական կամ ֆիզիկական անձանց կողմից օտարերկրյա պետություններում գործող ՀՀ դիվանագիտական ծառայության մարմինների</w:t>
      </w:r>
      <w:r w:rsidR="002F3BAA" w:rsidRPr="00203E2B">
        <w:rPr>
          <w:rFonts w:ascii="GHEA Grapalat" w:hAnsi="GHEA Grapalat"/>
          <w:sz w:val="22"/>
          <w:szCs w:val="22"/>
        </w:rPr>
        <w:t>ն կատարվող նվիրաբերություններից:</w:t>
      </w:r>
      <w:r w:rsidR="00170A32" w:rsidRPr="00203E2B">
        <w:rPr>
          <w:rFonts w:ascii="GHEA Grapalat" w:hAnsi="GHEA Grapalat"/>
          <w:sz w:val="22"/>
          <w:szCs w:val="22"/>
        </w:rPr>
        <w:t xml:space="preserve"> Նախորդ տարվա համեմատ տվյալ ծրագր</w:t>
      </w:r>
      <w:r w:rsidR="007E08F3" w:rsidRPr="00203E2B">
        <w:rPr>
          <w:rFonts w:ascii="GHEA Grapalat" w:hAnsi="GHEA Grapalat"/>
          <w:sz w:val="22"/>
          <w:szCs w:val="22"/>
        </w:rPr>
        <w:t>ի ծախսեր</w:t>
      </w:r>
      <w:r w:rsidR="00C46D5C">
        <w:rPr>
          <w:rFonts w:ascii="GHEA Grapalat" w:hAnsi="GHEA Grapalat"/>
          <w:sz w:val="22"/>
          <w:szCs w:val="22"/>
        </w:rPr>
        <w:t>ը</w:t>
      </w:r>
      <w:r w:rsidR="00170A32" w:rsidRPr="00203E2B">
        <w:rPr>
          <w:rFonts w:ascii="GHEA Grapalat" w:hAnsi="GHEA Grapalat"/>
          <w:sz w:val="22"/>
          <w:szCs w:val="22"/>
        </w:rPr>
        <w:t xml:space="preserve"> </w:t>
      </w:r>
      <w:r w:rsidR="00F7104A" w:rsidRPr="00C46D5C">
        <w:rPr>
          <w:rFonts w:ascii="GHEA Grapalat" w:hAnsi="GHEA Grapalat"/>
          <w:sz w:val="22"/>
          <w:szCs w:val="22"/>
        </w:rPr>
        <w:t>նվազել են</w:t>
      </w:r>
      <w:r w:rsidR="009F0217" w:rsidRPr="00C46D5C">
        <w:rPr>
          <w:rFonts w:ascii="GHEA Grapalat" w:hAnsi="GHEA Grapalat"/>
          <w:sz w:val="22"/>
          <w:szCs w:val="22"/>
        </w:rPr>
        <w:t xml:space="preserve"> 24.6</w:t>
      </w:r>
      <w:r w:rsidR="009F0217" w:rsidRPr="00203E2B">
        <w:rPr>
          <w:rFonts w:ascii="GHEA Grapalat" w:hAnsi="GHEA Grapalat"/>
          <w:sz w:val="22"/>
          <w:szCs w:val="22"/>
        </w:rPr>
        <w:t>%-ով</w:t>
      </w:r>
      <w:r w:rsidR="009F0217" w:rsidRPr="00C46D5C">
        <w:rPr>
          <w:rFonts w:ascii="GHEA Grapalat" w:hAnsi="GHEA Grapalat"/>
          <w:sz w:val="22"/>
          <w:szCs w:val="22"/>
        </w:rPr>
        <w:t xml:space="preserve"> կամ 35.3</w:t>
      </w:r>
      <w:r w:rsidR="00DA5CF8" w:rsidRPr="00203E2B">
        <w:rPr>
          <w:rFonts w:ascii="GHEA Grapalat" w:hAnsi="GHEA Grapalat"/>
          <w:sz w:val="22"/>
          <w:szCs w:val="22"/>
        </w:rPr>
        <w:t xml:space="preserve"> մլ</w:t>
      </w:r>
      <w:r w:rsidR="000D0B78" w:rsidRPr="00203E2B">
        <w:rPr>
          <w:rFonts w:ascii="GHEA Grapalat" w:hAnsi="GHEA Grapalat"/>
          <w:sz w:val="22"/>
          <w:szCs w:val="22"/>
        </w:rPr>
        <w:t>ն</w:t>
      </w:r>
      <w:r w:rsidR="009F0217" w:rsidRPr="00203E2B">
        <w:rPr>
          <w:rFonts w:ascii="GHEA Grapalat" w:hAnsi="GHEA Grapalat"/>
          <w:sz w:val="22"/>
          <w:szCs w:val="22"/>
        </w:rPr>
        <w:t xml:space="preserve"> դրամով</w:t>
      </w:r>
      <w:r w:rsidR="009F0217" w:rsidRPr="00C46D5C">
        <w:rPr>
          <w:rFonts w:ascii="GHEA Grapalat" w:hAnsi="GHEA Grapalat"/>
          <w:sz w:val="22"/>
          <w:szCs w:val="22"/>
        </w:rPr>
        <w:t>:</w:t>
      </w:r>
    </w:p>
    <w:sectPr w:rsidR="00DA5CF8" w:rsidRPr="00C46D5C" w:rsidSect="00A322D9">
      <w:footerReference w:type="default" r:id="rId9"/>
      <w:pgSz w:w="11909" w:h="16834" w:code="9"/>
      <w:pgMar w:top="1134" w:right="567" w:bottom="567" w:left="1134" w:header="720" w:footer="720" w:gutter="0"/>
      <w:pgNumType w:start="140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1719" w:rsidRDefault="00DA1719" w:rsidP="000C4E26">
      <w:r>
        <w:separator/>
      </w:r>
    </w:p>
  </w:endnote>
  <w:endnote w:type="continuationSeparator" w:id="0">
    <w:p w:rsidR="00DA1719" w:rsidRDefault="00DA1719" w:rsidP="000C4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noProof w:val="0"/>
      </w:rPr>
      <w:id w:val="1024516827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:rsidR="000C4E26" w:rsidRPr="00FB7B8E" w:rsidRDefault="000C4E26">
        <w:pPr>
          <w:pStyle w:val="Footer"/>
          <w:jc w:val="right"/>
          <w:rPr>
            <w:rFonts w:ascii="GHEA Grapalat" w:hAnsi="GHEA Grapalat"/>
          </w:rPr>
        </w:pPr>
        <w:r w:rsidRPr="00FB7B8E">
          <w:rPr>
            <w:rFonts w:ascii="GHEA Grapalat" w:hAnsi="GHEA Grapalat"/>
            <w:noProof w:val="0"/>
          </w:rPr>
          <w:fldChar w:fldCharType="begin"/>
        </w:r>
        <w:r w:rsidRPr="00FB7B8E">
          <w:rPr>
            <w:rFonts w:ascii="GHEA Grapalat" w:hAnsi="GHEA Grapalat"/>
          </w:rPr>
          <w:instrText xml:space="preserve"> PAGE   \* MERGEFORMAT </w:instrText>
        </w:r>
        <w:r w:rsidRPr="00FB7B8E">
          <w:rPr>
            <w:rFonts w:ascii="GHEA Grapalat" w:hAnsi="GHEA Grapalat"/>
            <w:noProof w:val="0"/>
          </w:rPr>
          <w:fldChar w:fldCharType="separate"/>
        </w:r>
        <w:r w:rsidR="00491169">
          <w:rPr>
            <w:rFonts w:ascii="GHEA Grapalat" w:hAnsi="GHEA Grapalat"/>
          </w:rPr>
          <w:t>1409</w:t>
        </w:r>
        <w:r w:rsidRPr="00FB7B8E">
          <w:rPr>
            <w:rFonts w:ascii="GHEA Grapalat" w:hAnsi="GHEA Grapalat"/>
          </w:rPr>
          <w:fldChar w:fldCharType="end"/>
        </w:r>
      </w:p>
    </w:sdtContent>
  </w:sdt>
  <w:p w:rsidR="000C4E26" w:rsidRDefault="000C4E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1719" w:rsidRDefault="00DA1719" w:rsidP="000C4E26">
      <w:r>
        <w:separator/>
      </w:r>
    </w:p>
  </w:footnote>
  <w:footnote w:type="continuationSeparator" w:id="0">
    <w:p w:rsidR="00DA1719" w:rsidRDefault="00DA1719" w:rsidP="000C4E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51095"/>
    <w:multiLevelType w:val="hybridMultilevel"/>
    <w:tmpl w:val="2A66CFD4"/>
    <w:lvl w:ilvl="0" w:tplc="B78640B8">
      <w:start w:val="4"/>
      <w:numFmt w:val="decimal"/>
      <w:lvlText w:val="Աղյուսակ %1."/>
      <w:lvlJc w:val="left"/>
      <w:pPr>
        <w:ind w:left="928" w:hanging="360"/>
      </w:pPr>
      <w:rPr>
        <w:rFonts w:ascii="GHEA Grapalat" w:hAnsi="GHEA Grapalat" w:cs="Times New Roman" w:hint="default"/>
        <w:b/>
        <w:i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0B9138B"/>
    <w:multiLevelType w:val="multilevel"/>
    <w:tmpl w:val="F5A6A606"/>
    <w:lvl w:ilvl="0">
      <w:start w:val="2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90" w:hanging="75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23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" w15:restartNumberingAfterBreak="0">
    <w:nsid w:val="2108654B"/>
    <w:multiLevelType w:val="hybridMultilevel"/>
    <w:tmpl w:val="5FC0D2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E3645A"/>
    <w:multiLevelType w:val="hybridMultilevel"/>
    <w:tmpl w:val="424CD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B522D2"/>
    <w:multiLevelType w:val="multilevel"/>
    <w:tmpl w:val="F5A6A606"/>
    <w:lvl w:ilvl="0">
      <w:start w:val="2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90" w:hanging="75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23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DB9"/>
    <w:rsid w:val="00004325"/>
    <w:rsid w:val="00013A85"/>
    <w:rsid w:val="0004462A"/>
    <w:rsid w:val="00050202"/>
    <w:rsid w:val="0005216C"/>
    <w:rsid w:val="000566E2"/>
    <w:rsid w:val="0008353D"/>
    <w:rsid w:val="00091C8C"/>
    <w:rsid w:val="000C4E26"/>
    <w:rsid w:val="000C4EC0"/>
    <w:rsid w:val="000D0B78"/>
    <w:rsid w:val="000E3216"/>
    <w:rsid w:val="000E7C57"/>
    <w:rsid w:val="000F2947"/>
    <w:rsid w:val="000F5A1D"/>
    <w:rsid w:val="00105987"/>
    <w:rsid w:val="00113411"/>
    <w:rsid w:val="00115C08"/>
    <w:rsid w:val="00116865"/>
    <w:rsid w:val="001467BF"/>
    <w:rsid w:val="001479CC"/>
    <w:rsid w:val="001509E2"/>
    <w:rsid w:val="00164913"/>
    <w:rsid w:val="00170A32"/>
    <w:rsid w:val="0017560C"/>
    <w:rsid w:val="00190A3B"/>
    <w:rsid w:val="001A693B"/>
    <w:rsid w:val="001A6AA7"/>
    <w:rsid w:val="001F2BC7"/>
    <w:rsid w:val="00203442"/>
    <w:rsid w:val="002036E6"/>
    <w:rsid w:val="00203E2B"/>
    <w:rsid w:val="00210E66"/>
    <w:rsid w:val="0021648D"/>
    <w:rsid w:val="00217F79"/>
    <w:rsid w:val="002216AE"/>
    <w:rsid w:val="002216CA"/>
    <w:rsid w:val="00245AAE"/>
    <w:rsid w:val="002672CF"/>
    <w:rsid w:val="00281370"/>
    <w:rsid w:val="00283577"/>
    <w:rsid w:val="00292430"/>
    <w:rsid w:val="002A43C2"/>
    <w:rsid w:val="002B05C2"/>
    <w:rsid w:val="002C69CB"/>
    <w:rsid w:val="002D1271"/>
    <w:rsid w:val="002D57C6"/>
    <w:rsid w:val="002E09B7"/>
    <w:rsid w:val="002F3BAA"/>
    <w:rsid w:val="0030595D"/>
    <w:rsid w:val="00305D9F"/>
    <w:rsid w:val="003362DA"/>
    <w:rsid w:val="0039675C"/>
    <w:rsid w:val="003B30FD"/>
    <w:rsid w:val="003C2C88"/>
    <w:rsid w:val="003C6AC0"/>
    <w:rsid w:val="003D0DE8"/>
    <w:rsid w:val="003D1727"/>
    <w:rsid w:val="003E67B5"/>
    <w:rsid w:val="00403F22"/>
    <w:rsid w:val="00410E09"/>
    <w:rsid w:val="00424D13"/>
    <w:rsid w:val="004305FF"/>
    <w:rsid w:val="00446DCA"/>
    <w:rsid w:val="0047169F"/>
    <w:rsid w:val="004762C7"/>
    <w:rsid w:val="00491169"/>
    <w:rsid w:val="00493A4D"/>
    <w:rsid w:val="004A1DB9"/>
    <w:rsid w:val="004C51AA"/>
    <w:rsid w:val="004E6C78"/>
    <w:rsid w:val="005005B6"/>
    <w:rsid w:val="0051477B"/>
    <w:rsid w:val="005276AD"/>
    <w:rsid w:val="0055668A"/>
    <w:rsid w:val="00561FC3"/>
    <w:rsid w:val="0056415E"/>
    <w:rsid w:val="005722DA"/>
    <w:rsid w:val="005766A9"/>
    <w:rsid w:val="00583C3F"/>
    <w:rsid w:val="005A6172"/>
    <w:rsid w:val="005B1055"/>
    <w:rsid w:val="005C3D20"/>
    <w:rsid w:val="005D641A"/>
    <w:rsid w:val="005F3E96"/>
    <w:rsid w:val="006709B0"/>
    <w:rsid w:val="0068021D"/>
    <w:rsid w:val="00681155"/>
    <w:rsid w:val="00690282"/>
    <w:rsid w:val="0069248B"/>
    <w:rsid w:val="00693670"/>
    <w:rsid w:val="006A74E7"/>
    <w:rsid w:val="006B70E0"/>
    <w:rsid w:val="006D673E"/>
    <w:rsid w:val="006E0C3C"/>
    <w:rsid w:val="006E4E3D"/>
    <w:rsid w:val="006F02AC"/>
    <w:rsid w:val="00703B85"/>
    <w:rsid w:val="00704D7E"/>
    <w:rsid w:val="00720DDA"/>
    <w:rsid w:val="00733A8B"/>
    <w:rsid w:val="00746C57"/>
    <w:rsid w:val="00752289"/>
    <w:rsid w:val="007608BC"/>
    <w:rsid w:val="0076360B"/>
    <w:rsid w:val="00767BD8"/>
    <w:rsid w:val="00780643"/>
    <w:rsid w:val="00792E79"/>
    <w:rsid w:val="0079504B"/>
    <w:rsid w:val="00796336"/>
    <w:rsid w:val="007A0253"/>
    <w:rsid w:val="007A27FF"/>
    <w:rsid w:val="007E08F3"/>
    <w:rsid w:val="00812E46"/>
    <w:rsid w:val="00812F78"/>
    <w:rsid w:val="00817124"/>
    <w:rsid w:val="008209AF"/>
    <w:rsid w:val="00825938"/>
    <w:rsid w:val="00836659"/>
    <w:rsid w:val="00844F9B"/>
    <w:rsid w:val="00851214"/>
    <w:rsid w:val="00851C66"/>
    <w:rsid w:val="008535D0"/>
    <w:rsid w:val="00876671"/>
    <w:rsid w:val="008866A1"/>
    <w:rsid w:val="00891331"/>
    <w:rsid w:val="00892F34"/>
    <w:rsid w:val="0089313F"/>
    <w:rsid w:val="008A5559"/>
    <w:rsid w:val="008A7689"/>
    <w:rsid w:val="008A77FB"/>
    <w:rsid w:val="008B1F4C"/>
    <w:rsid w:val="008C1BCA"/>
    <w:rsid w:val="0091285C"/>
    <w:rsid w:val="0091442D"/>
    <w:rsid w:val="00936673"/>
    <w:rsid w:val="00945463"/>
    <w:rsid w:val="00957223"/>
    <w:rsid w:val="0096115B"/>
    <w:rsid w:val="00975031"/>
    <w:rsid w:val="0097670A"/>
    <w:rsid w:val="009A4791"/>
    <w:rsid w:val="009A4B05"/>
    <w:rsid w:val="009F0217"/>
    <w:rsid w:val="009F5E34"/>
    <w:rsid w:val="00A06CF1"/>
    <w:rsid w:val="00A07447"/>
    <w:rsid w:val="00A132C6"/>
    <w:rsid w:val="00A1760A"/>
    <w:rsid w:val="00A25A1E"/>
    <w:rsid w:val="00A32169"/>
    <w:rsid w:val="00A322D9"/>
    <w:rsid w:val="00A402A7"/>
    <w:rsid w:val="00A455C8"/>
    <w:rsid w:val="00A56F78"/>
    <w:rsid w:val="00A60926"/>
    <w:rsid w:val="00A71D28"/>
    <w:rsid w:val="00A80CE8"/>
    <w:rsid w:val="00A84E8A"/>
    <w:rsid w:val="00AA46F4"/>
    <w:rsid w:val="00AA6AF4"/>
    <w:rsid w:val="00AC7B0A"/>
    <w:rsid w:val="00AC7FAE"/>
    <w:rsid w:val="00AE40F2"/>
    <w:rsid w:val="00B11AE3"/>
    <w:rsid w:val="00B173C7"/>
    <w:rsid w:val="00B22E4E"/>
    <w:rsid w:val="00B274A7"/>
    <w:rsid w:val="00B412AC"/>
    <w:rsid w:val="00B46FF4"/>
    <w:rsid w:val="00B71B62"/>
    <w:rsid w:val="00B84852"/>
    <w:rsid w:val="00B91633"/>
    <w:rsid w:val="00B969C3"/>
    <w:rsid w:val="00BB401F"/>
    <w:rsid w:val="00BB5DBA"/>
    <w:rsid w:val="00BD358F"/>
    <w:rsid w:val="00BD6876"/>
    <w:rsid w:val="00BE00A2"/>
    <w:rsid w:val="00BE11F5"/>
    <w:rsid w:val="00BF4BA1"/>
    <w:rsid w:val="00C15EDE"/>
    <w:rsid w:val="00C37247"/>
    <w:rsid w:val="00C46D5C"/>
    <w:rsid w:val="00C501FF"/>
    <w:rsid w:val="00C6039A"/>
    <w:rsid w:val="00C71EF3"/>
    <w:rsid w:val="00C85B70"/>
    <w:rsid w:val="00C86286"/>
    <w:rsid w:val="00C94BEA"/>
    <w:rsid w:val="00CA0A93"/>
    <w:rsid w:val="00CB6095"/>
    <w:rsid w:val="00CB6633"/>
    <w:rsid w:val="00CE08F7"/>
    <w:rsid w:val="00CE2635"/>
    <w:rsid w:val="00D07D87"/>
    <w:rsid w:val="00D265AC"/>
    <w:rsid w:val="00D514F9"/>
    <w:rsid w:val="00D6168C"/>
    <w:rsid w:val="00D631FC"/>
    <w:rsid w:val="00D636EC"/>
    <w:rsid w:val="00D642E9"/>
    <w:rsid w:val="00D71043"/>
    <w:rsid w:val="00D83542"/>
    <w:rsid w:val="00D84FC2"/>
    <w:rsid w:val="00D86931"/>
    <w:rsid w:val="00D95B6B"/>
    <w:rsid w:val="00DA1719"/>
    <w:rsid w:val="00DA5A9D"/>
    <w:rsid w:val="00DA5CF8"/>
    <w:rsid w:val="00DC090F"/>
    <w:rsid w:val="00DC2FD3"/>
    <w:rsid w:val="00E02832"/>
    <w:rsid w:val="00E16041"/>
    <w:rsid w:val="00E2577E"/>
    <w:rsid w:val="00E405F8"/>
    <w:rsid w:val="00E47F31"/>
    <w:rsid w:val="00E70007"/>
    <w:rsid w:val="00E724FA"/>
    <w:rsid w:val="00E73E1D"/>
    <w:rsid w:val="00E77409"/>
    <w:rsid w:val="00E8008A"/>
    <w:rsid w:val="00EB7F2E"/>
    <w:rsid w:val="00EC4A15"/>
    <w:rsid w:val="00EC4EE9"/>
    <w:rsid w:val="00EC7D7F"/>
    <w:rsid w:val="00EF29FA"/>
    <w:rsid w:val="00EF43CE"/>
    <w:rsid w:val="00EF5753"/>
    <w:rsid w:val="00F02483"/>
    <w:rsid w:val="00F1045B"/>
    <w:rsid w:val="00F17460"/>
    <w:rsid w:val="00F36307"/>
    <w:rsid w:val="00F364A0"/>
    <w:rsid w:val="00F42121"/>
    <w:rsid w:val="00F50924"/>
    <w:rsid w:val="00F5236E"/>
    <w:rsid w:val="00F666A0"/>
    <w:rsid w:val="00F7104A"/>
    <w:rsid w:val="00F711FB"/>
    <w:rsid w:val="00F720D1"/>
    <w:rsid w:val="00F90A80"/>
    <w:rsid w:val="00F95275"/>
    <w:rsid w:val="00FB7B8E"/>
    <w:rsid w:val="00FC1CD2"/>
    <w:rsid w:val="00FC419D"/>
    <w:rsid w:val="00FE0CDC"/>
    <w:rsid w:val="00FE446F"/>
    <w:rsid w:val="00FE6AB1"/>
    <w:rsid w:val="00FF0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FA0D7B-44F7-4A9F-8C9D-786E142DC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6AF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hy-AM"/>
    </w:rPr>
  </w:style>
  <w:style w:type="paragraph" w:styleId="Heading2">
    <w:name w:val="heading 2"/>
    <w:basedOn w:val="Normal"/>
    <w:next w:val="Normal"/>
    <w:link w:val="Heading2Char"/>
    <w:unhideWhenUsed/>
    <w:qFormat/>
    <w:rsid w:val="005766A9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noProof w:val="0"/>
      <w:color w:val="2E74B5" w:themeColor="accent1" w:themeShade="BF"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1"/>
    <w:uiPriority w:val="9"/>
    <w:qFormat/>
    <w:rsid w:val="00A1760A"/>
    <w:pPr>
      <w:spacing w:after="200" w:line="276" w:lineRule="auto"/>
      <w:ind w:left="2160" w:hanging="1080"/>
      <w:outlineLvl w:val="3"/>
    </w:pPr>
    <w:rPr>
      <w:rFonts w:ascii="GHEA Grapalat" w:hAnsi="GHEA Grapalat"/>
      <w:b/>
      <w:i/>
      <w:noProof w:val="0"/>
      <w:sz w:val="22"/>
      <w:szCs w:val="22"/>
      <w:lang w:val="de-AT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1760A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noProof w:val="0"/>
      <w:color w:val="2E74B5" w:themeColor="accent1" w:themeShade="BF"/>
      <w:sz w:val="22"/>
      <w:szCs w:val="22"/>
      <w:lang w:val="en-GB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1760A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noProof w:val="0"/>
      <w:color w:val="1F4D78" w:themeColor="accent1" w:themeShade="7F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qFormat/>
    <w:rsid w:val="00AA6AF4"/>
    <w:pPr>
      <w:spacing w:before="120" w:after="120"/>
      <w:jc w:val="both"/>
    </w:pPr>
    <w:rPr>
      <w:rFonts w:ascii="Times Armenian" w:hAnsi="Times Armenian"/>
      <w:b/>
      <w:bCs/>
      <w:noProof w:val="0"/>
      <w:sz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039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039A"/>
    <w:rPr>
      <w:rFonts w:ascii="Segoe UI" w:eastAsia="Times New Roman" w:hAnsi="Segoe UI" w:cs="Segoe UI"/>
      <w:noProof/>
      <w:sz w:val="18"/>
      <w:szCs w:val="18"/>
      <w:lang w:val="hy-AM"/>
    </w:rPr>
  </w:style>
  <w:style w:type="table" w:styleId="TableGrid">
    <w:name w:val="Table Grid"/>
    <w:basedOn w:val="TableNormal"/>
    <w:uiPriority w:val="39"/>
    <w:rsid w:val="00493A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Akapit z listą BS,List Paragraph 1,List_Paragraph,Multilevel para_II,List Paragraph (numbered (a)),OBC Bullet,List Paragraph11,Normal numbered,List Paragraph1,Bullet1,Bullets,References,IBL List Paragraph,List Paragraph nowy,Resume Title"/>
    <w:basedOn w:val="Normal"/>
    <w:link w:val="ListParagraphChar"/>
    <w:uiPriority w:val="34"/>
    <w:qFormat/>
    <w:rsid w:val="00FE0CD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noProof w:val="0"/>
      <w:sz w:val="22"/>
      <w:szCs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0C4E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4E26"/>
    <w:rPr>
      <w:rFonts w:ascii="Times New Roman" w:eastAsia="Times New Roman" w:hAnsi="Times New Roman" w:cs="Times New Roman"/>
      <w:noProof/>
      <w:sz w:val="24"/>
      <w:szCs w:val="24"/>
      <w:lang w:val="hy-AM"/>
    </w:rPr>
  </w:style>
  <w:style w:type="paragraph" w:styleId="Footer">
    <w:name w:val="footer"/>
    <w:basedOn w:val="Normal"/>
    <w:link w:val="FooterChar"/>
    <w:uiPriority w:val="99"/>
    <w:unhideWhenUsed/>
    <w:rsid w:val="000C4E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4E26"/>
    <w:rPr>
      <w:rFonts w:ascii="Times New Roman" w:eastAsia="Times New Roman" w:hAnsi="Times New Roman" w:cs="Times New Roman"/>
      <w:noProof/>
      <w:sz w:val="24"/>
      <w:szCs w:val="24"/>
      <w:lang w:val="hy-AM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List Paragraph1 Char,Bullet1 Char,Bullets Char"/>
    <w:link w:val="ListParagraph"/>
    <w:uiPriority w:val="34"/>
    <w:qFormat/>
    <w:locked/>
    <w:rsid w:val="00E77409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5766A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4Char">
    <w:name w:val="Heading 4 Char"/>
    <w:basedOn w:val="DefaultParagraphFont"/>
    <w:uiPriority w:val="9"/>
    <w:semiHidden/>
    <w:rsid w:val="00A1760A"/>
    <w:rPr>
      <w:rFonts w:asciiTheme="majorHAnsi" w:eastAsiaTheme="majorEastAsia" w:hAnsiTheme="majorHAnsi" w:cstheme="majorBidi"/>
      <w:i/>
      <w:iCs/>
      <w:noProof/>
      <w:color w:val="2E74B5" w:themeColor="accent1" w:themeShade="BF"/>
      <w:sz w:val="24"/>
      <w:szCs w:val="24"/>
      <w:lang w:val="hy-AM"/>
    </w:rPr>
  </w:style>
  <w:style w:type="character" w:customStyle="1" w:styleId="Heading4Char1">
    <w:name w:val="Heading 4 Char1"/>
    <w:link w:val="Heading4"/>
    <w:uiPriority w:val="9"/>
    <w:locked/>
    <w:rsid w:val="00A1760A"/>
    <w:rPr>
      <w:rFonts w:ascii="GHEA Grapalat" w:eastAsia="Times New Roman" w:hAnsi="GHEA Grapalat" w:cs="Times New Roman"/>
      <w:b/>
      <w:i/>
      <w:lang w:val="de-AT"/>
    </w:rPr>
  </w:style>
  <w:style w:type="character" w:customStyle="1" w:styleId="Heading5Char">
    <w:name w:val="Heading 5 Char"/>
    <w:basedOn w:val="DefaultParagraphFont"/>
    <w:link w:val="Heading5"/>
    <w:uiPriority w:val="9"/>
    <w:rsid w:val="00A1760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A1760A"/>
    <w:rPr>
      <w:rFonts w:asciiTheme="majorHAnsi" w:eastAsiaTheme="majorEastAsia" w:hAnsiTheme="majorHAnsi" w:cstheme="majorBidi"/>
      <w:color w:val="1F4D78" w:themeColor="accent1" w:themeShade="7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0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hy-AM" sz="1000" b="1">
                <a:solidFill>
                  <a:schemeClr val="tx1"/>
                </a:solidFill>
                <a:latin typeface="GHEA Grapalat" panose="02000506050000020003" pitchFamily="50" charset="0"/>
              </a:rPr>
              <a:t>ՀՀ ԱԳՆ փաստացի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ծախսերի կառուցվածքն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(մլն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0094654667033979"/>
          <c:w val="0.3047870243394129"/>
          <c:h val="0.78141470675088343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6886-4A92-83D4-F096820B67B1}"/>
              </c:ext>
            </c:extLst>
          </c:dPt>
          <c:dPt>
            <c:idx val="1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6886-4A92-83D4-F096820B67B1}"/>
              </c:ext>
            </c:extLst>
          </c:dPt>
          <c:dPt>
            <c:idx val="2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6886-4A92-83D4-F096820B67B1}"/>
              </c:ext>
            </c:extLst>
          </c:dPt>
          <c:dLbls>
            <c:dLbl>
              <c:idx val="0"/>
              <c:layout>
                <c:manualLayout>
                  <c:x val="-0.10134722507811401"/>
                  <c:y val="-8.0931325819359412E-2"/>
                </c:manualLayout>
              </c:layout>
              <c:tx>
                <c:rich>
                  <a:bodyPr/>
                  <a:lstStyle/>
                  <a:p>
                    <a:fld id="{64711E26-3A4B-4D64-90C5-2A409064B8D6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42676F78-35CF-445B-94B1-15F48AD92848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6886-4A92-83D4-F096820B67B1}"/>
                </c:ext>
              </c:extLst>
            </c:dLbl>
            <c:dLbl>
              <c:idx val="1"/>
              <c:layout>
                <c:manualLayout>
                  <c:x val="-2.7320963929184927E-3"/>
                  <c:y val="-1.1693101664582388E-2"/>
                </c:manualLayout>
              </c:layout>
              <c:tx>
                <c:rich>
                  <a:bodyPr/>
                  <a:lstStyle/>
                  <a:p>
                    <a:fld id="{ECC95E7C-EE10-4601-B9F7-59B98B5F740D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087CFEF5-BC3E-44A3-8910-40E22AD864F3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9919497349302959E-2"/>
                      <c:h val="0.12318147495595268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6886-4A92-83D4-F096820B67B1}"/>
                </c:ext>
              </c:extLst>
            </c:dLbl>
            <c:dLbl>
              <c:idx val="2"/>
              <c:layout>
                <c:manualLayout>
                  <c:x val="-7.7226577779289539E-3"/>
                  <c:y val="-1.1650311434951228E-2"/>
                </c:manualLayout>
              </c:layout>
              <c:tx>
                <c:rich>
                  <a:bodyPr/>
                  <a:lstStyle/>
                  <a:p>
                    <a:fld id="{C12FB2B9-6501-43B2-899E-DE9B6256F151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2589A575-295B-4AD6-896F-1ED813B3A0C5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0312193206361659E-2"/>
                      <c:h val="0.12318147495595268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6886-4A92-83D4-F096820B67B1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Ծառայությունների մատուցում</c:v>
                </c:pt>
                <c:pt idx="1">
                  <c:v>Տրանսֆերտների տրամադրում</c:v>
                </c:pt>
                <c:pt idx="2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Sheet1!$B$2:$B$4</c:f>
              <c:numCache>
                <c:formatCode>##,##0.0;\(##,##0.0\);\-</c:formatCode>
                <c:ptCount val="3"/>
                <c:pt idx="0">
                  <c:v>15897.858700000001</c:v>
                </c:pt>
                <c:pt idx="1">
                  <c:v>1622.8931</c:v>
                </c:pt>
                <c:pt idx="2">
                  <c:v>9919.9236999999994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6886-4A92-83D4-F096820B67B1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տեսակարար կշիռը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6886-4A92-83D4-F096820B67B1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6886-4A92-83D4-F096820B67B1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E-6886-4A92-83D4-F096820B67B1}"/>
              </c:ext>
            </c:extLst>
          </c:dPt>
          <c:cat>
            <c:strRef>
              <c:f>Sheet1!$A$2:$A$4</c:f>
              <c:strCache>
                <c:ptCount val="3"/>
                <c:pt idx="0">
                  <c:v>Ծառայությունների մատուցում</c:v>
                </c:pt>
                <c:pt idx="1">
                  <c:v>Տրանսֆերտների տրամադրում</c:v>
                </c:pt>
                <c:pt idx="2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Sheet1!$C$2:$C$4</c:f>
              <c:numCache>
                <c:formatCode>0.0%</c:formatCode>
                <c:ptCount val="3"/>
                <c:pt idx="0">
                  <c:v>0.57899999999999996</c:v>
                </c:pt>
                <c:pt idx="1">
                  <c:v>5.8999999999999997E-2</c:v>
                </c:pt>
                <c:pt idx="2">
                  <c:v>0.36199999999999999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1-6886-4A92-83D4-F096820B67B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351136576217782"/>
          <c:y val="0.35125284647750271"/>
          <c:w val="0.44525154952528639"/>
          <c:h val="0.3817702563167523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2744C0-462D-46E4-9A79-110E59968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9</Pages>
  <Words>3031</Words>
  <Characters>17280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HASHIV</dc:creator>
  <cp:keywords/>
  <dc:description/>
  <cp:lastModifiedBy>Gayane Zargaryan</cp:lastModifiedBy>
  <cp:revision>51</cp:revision>
  <cp:lastPrinted>2025-03-07T06:31:00Z</cp:lastPrinted>
  <dcterms:created xsi:type="dcterms:W3CDTF">2025-03-03T05:52:00Z</dcterms:created>
  <dcterms:modified xsi:type="dcterms:W3CDTF">2025-06-30T10:01:00Z</dcterms:modified>
</cp:coreProperties>
</file>